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406F" w:rsidRPr="0006035E" w:rsidRDefault="0020406F" w:rsidP="0020406F">
      <w:pPr>
        <w:spacing w:after="20"/>
        <w:ind w:firstLine="142"/>
        <w:jc w:val="center"/>
      </w:pPr>
      <w:bookmarkStart w:id="0" w:name="_GoBack"/>
      <w:bookmarkEnd w:id="0"/>
      <w:r w:rsidRPr="0006035E">
        <w:t>СРАВНИТЕЛЬНАЯ ТАБЛИЦА</w:t>
      </w:r>
    </w:p>
    <w:p w:rsidR="00BD6ECC" w:rsidRPr="0006035E" w:rsidRDefault="0020406F" w:rsidP="00132AE5">
      <w:pPr>
        <w:spacing w:after="20"/>
        <w:ind w:firstLine="142"/>
        <w:jc w:val="center"/>
      </w:pPr>
      <w:r w:rsidRPr="0006035E">
        <w:t xml:space="preserve"> к проекту </w:t>
      </w:r>
      <w:r w:rsidR="00132AE5">
        <w:t>постановление Кабинета Министров Кыргызской Республики «О внесении изменений в некоторые решения Правительства Кыргызской Республики»</w:t>
      </w:r>
    </w:p>
    <w:tbl>
      <w:tblPr>
        <w:tblStyle w:val="a5"/>
        <w:tblW w:w="1502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513"/>
        <w:gridCol w:w="7514"/>
      </w:tblGrid>
      <w:tr w:rsidR="00132AE5" w:rsidRPr="0006035E" w:rsidTr="005F413A">
        <w:trPr>
          <w:trHeight w:val="404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hideMark/>
          </w:tcPr>
          <w:p w:rsidR="00132AE5" w:rsidRPr="00472079" w:rsidRDefault="00132AE5" w:rsidP="006E1CF8">
            <w:pPr>
              <w:tabs>
                <w:tab w:val="center" w:pos="2427"/>
                <w:tab w:val="left" w:pos="4009"/>
              </w:tabs>
              <w:ind w:firstLine="142"/>
              <w:jc w:val="center"/>
              <w:rPr>
                <w:bCs/>
              </w:rPr>
            </w:pPr>
            <w:r w:rsidRPr="00472079">
              <w:rPr>
                <w:bCs/>
              </w:rPr>
              <w:t>Действующая редакция</w:t>
            </w:r>
          </w:p>
          <w:p w:rsidR="00132AE5" w:rsidRPr="00472079" w:rsidRDefault="00132AE5" w:rsidP="00BD6ECC">
            <w:pPr>
              <w:tabs>
                <w:tab w:val="center" w:pos="2427"/>
                <w:tab w:val="left" w:pos="4009"/>
              </w:tabs>
              <w:ind w:firstLine="142"/>
              <w:rPr>
                <w:bCs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132AE5" w:rsidRPr="00472079" w:rsidRDefault="00132AE5" w:rsidP="006E1CF8">
            <w:pPr>
              <w:ind w:firstLine="142"/>
              <w:jc w:val="center"/>
              <w:rPr>
                <w:bCs/>
              </w:rPr>
            </w:pPr>
            <w:r w:rsidRPr="00472079">
              <w:rPr>
                <w:bCs/>
              </w:rPr>
              <w:t>Предлагаемая редакция</w:t>
            </w:r>
          </w:p>
        </w:tc>
      </w:tr>
      <w:tr w:rsidR="00132AE5" w:rsidRPr="0006035E" w:rsidTr="006E1CF8">
        <w:tc>
          <w:tcPr>
            <w:tcW w:w="15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2AE5" w:rsidRPr="00132AE5" w:rsidRDefault="00132AE5" w:rsidP="00132AE5">
            <w:pPr>
              <w:jc w:val="center"/>
              <w:rPr>
                <w:bCs/>
              </w:rPr>
            </w:pPr>
            <w:r w:rsidRPr="00132AE5">
              <w:rPr>
                <w:bCs/>
              </w:rPr>
              <w:t>Постановление Правительства Кыргызской Республики «Об утверждении Перечня лекарственных средств и изделий медицинского назначения, освобожденных от уплаты НДС при поставке и импорте на территорию Кыргызской Республики» от 24 января 2013 года № 31</w:t>
            </w:r>
          </w:p>
        </w:tc>
      </w:tr>
      <w:tr w:rsidR="00132AE5" w:rsidRPr="0006035E" w:rsidTr="00E14B3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50D" w:rsidRPr="00CB050D" w:rsidRDefault="00CB050D" w:rsidP="00CB050D">
            <w:pPr>
              <w:ind w:firstLine="426"/>
              <w:jc w:val="both"/>
              <w:rPr>
                <w:b w:val="0"/>
              </w:rPr>
            </w:pPr>
            <w:r w:rsidRPr="00CB050D">
              <w:rPr>
                <w:b w:val="0"/>
              </w:rPr>
              <w:t>Перечень лекарственных средств и изделий медицинского назначения, освобожденных от уплаты НДС при поставке и импорте на территорию Кыргызской Республики</w:t>
            </w:r>
          </w:p>
          <w:p w:rsidR="00CB050D" w:rsidRPr="00CB050D" w:rsidRDefault="00CB050D" w:rsidP="00CB050D">
            <w:pPr>
              <w:ind w:firstLine="426"/>
              <w:jc w:val="both"/>
              <w:rPr>
                <w:b w:val="0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1"/>
              <w:gridCol w:w="1407"/>
              <w:gridCol w:w="5589"/>
            </w:tblGrid>
            <w:tr w:rsidR="00CB050D" w:rsidRPr="00CB050D" w:rsidTr="006E1CF8">
              <w:tc>
                <w:tcPr>
                  <w:tcW w:w="19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96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ТН ВЭД ЕАЭС</w:t>
                  </w:r>
                </w:p>
              </w:tc>
              <w:tc>
                <w:tcPr>
                  <w:tcW w:w="384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Наименование позиции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1702 30 500 0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Глюкоза, не содержащая фруктозу или содержащая менее 20 мас. % фруктозы в сухом состоянии в виде белого кристаллического порошка, агломерированного или неагломерированного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2501 00 100 0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Натрия хлорид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2501 00 919 0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Соль, пригодная для употребления в пищу: прочая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2520 10 000 0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Гипс; ангидрит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2710 19 860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Светлые масла, вазелиновое масло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2712 10 900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Вазелин нефтяной прочий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2801 20 000 0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Йод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2804 29 100 0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Гелий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2811 29 300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Оксиды азота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2827 20 000 0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Хлорид кальция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2827 39 850 0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Хлориды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2827 60 000 0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Йодиды и йодид оксиды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2833 21 000 0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Сульфат магния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2833 29 800 0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Сульфаты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2836 30 000 0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Водородкарбонат натрия (бикарбонат натрия)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2841 61 000 0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Перманганат калия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2847 00 000 0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Пероксид водорода, отвержденный или не отвержденный мочевиной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2903 79 300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Галогенированные производные ациклических углеводородов, содержащие только фтор и бром,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2905 43 000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Маннит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2905 45 000 9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Глицерин прочий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2916 31 000 0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Бензойная кислота, ее соли и сложные эфиры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2916 39 900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Кислоты ароматические монокарбоновые, их ангидриды, галогенангидриды, пероксиды, пероксикислоты и их производные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2918 16 000 0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Глюконовая кислота, ее соли и сложные эфиры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2918 19 300 0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Холевая кислота, 3-α, 12-α-дигидрокси-5-β-холан-24-овая кислота (дезоксихолевая кислота), их соли и сложные эфиры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2918 21 000 0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Салициловая кислота и ее соли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2918 22 000 0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о-ацетилсалициловая кислота, ее соли и сложные эфиры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2918 29 000 0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Кислоты карбоновые, содержащие фенольную группу, но не содержащие другую кислородсодержащую функциональную группу, их ангидриды, галогенангидриды, пероксиды, пероксикислоты и их производные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2918 30 000 0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Кислоты карбоновые, содержащие альдегидную или кетонную группу, но не содержащие другую кислородсодержащую функциональную группу, их ангидриды, галогенангидриды, пероксиды, пероксикислоты и их производные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2921 30 990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Моно- или полиаминыциклоалкановые, циклоалкеновые или циклотерпеновые и их производные; соли этих соединений,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2921 44 000 0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Дифениламин и его производные; соли этих соединений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2922 31 000 0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Амфепрамон (INN), метадон (INN) и норметадон (INN); соли этих соединений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32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2922 49 850 0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Аминокислоты, кроме соединений, содержащих более одного типа кислородсодержащих функциональных групп и их сложные эфиры; соли этих соединений: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33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2923 90 000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Соли и гидроксиды четвертичного аммониевого основания; лецитины и фосфоаминолипиды прочие, определенного или неопределенного химического состава: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34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2924 29 100 0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Лидокаин (INN)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lastRenderedPageBreak/>
                    <w:t>35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2924 29 990 0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Парацетамол (INN)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36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2925 29 000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Имиды и их производные; соли этих соединений,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37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2932 19 000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Соединения, содержащие в структуре неконденсированное фурановое кольцо (гидрированное или негидрированное):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2932 99 000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Соединения гетероциклические, содержащие лишь гетероатом(ы) кислорода: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39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2933 29 100 0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Нафазолина гидрохлорид (INNM) и нафазолина нитрат (INNM); фентоламин (INN); толазолина гидрохлорид (INNM)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2933 29 900 0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Соединения, содержащие в структуре неконденсированное имидазольное кольцо (гидрированное или негидрированное):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2933 39 990 0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Соединения, содержащие в структуре неконденсированное пиридиновое кольцо (гидрированное или негидрированное):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42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2933 49 900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Соединения, содержащие в структуре хинолиновую или изохинолиновую кольцевую систему (гидрированную или негидрированную), без дальнейшей конденсации,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2933 53 100 0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Фенобарбитал (INN), барбитал (INN) и их соли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44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2933 59 950 0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Соединения, содержащие в структуре пиримидиновое кольцо (гидрированное или негидрированное) или пиперазиновое кольцо: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45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2933 99 800 8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Соединения гетероциклические, содержащие лишь гетероатом(ы) азота,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46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2934 99 900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Нуклеиновые кислоты и их соли, определенного или неопределенного химического состава; гетероциклические соединения прочие: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47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2935 90 900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Сульфонамиды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2936 21 000 0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Витамины А и их производные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49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2936 22 000 9(*)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Витамины и их производные в чистом виде,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2936 24 000 0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Кислота D- или DL-пантотеновая (витамин В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 xml:space="preserve"> или витамин В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vertAlign w:val="subscript"/>
                      <w:lang w:eastAsia="ru-RU"/>
                    </w:rPr>
                    <w:t>5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), ее производные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2936 25 000 0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Витамин В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vertAlign w:val="subscript"/>
                      <w:lang w:eastAsia="ru-RU"/>
                    </w:rPr>
                    <w:t>6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 xml:space="preserve"> и его производные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52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2936 26 000 0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Витамин B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vertAlign w:val="subscript"/>
                      <w:lang w:eastAsia="ru-RU"/>
                    </w:rPr>
                    <w:t>12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 xml:space="preserve"> и его производные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53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2936 27 000 0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Витамин С и его производные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lastRenderedPageBreak/>
                    <w:t>54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2936 29 000 1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Витамин В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vertAlign w:val="subscript"/>
                      <w:lang w:eastAsia="ru-RU"/>
                    </w:rPr>
                    <w:t>9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 xml:space="preserve"> и его производные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55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2936 90 000 2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Смеси витаминов, в том числе в любом растворителе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56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2937 21 000 0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Кортизон, гидрокортизон, преднизон (дегидрокортизон) и преднизолон (дегидрогидрокортизон)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57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2937 23 000 0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Эстрогены и прогестины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58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Из 2937 90 000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Эпинефрин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59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Из 2937 90 000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Производные аминокислот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2937 90 000 0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Гормоны, простагландины, тромбоксаны и лейкотриены, природные или синтезированные; их производные и структурные аналоги, включающие цепочечные модифицированные полипептиды, используемые в основном в качестве гормонов,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2938 10 000 0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Рутозид (рутин) и его производные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62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2939 11 000 0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Концентраты из маковой соломки; бупренорфин (INN), кодеин, дигидрокодеин (INN), этилморфин, эторфин (INN), героин, гидрокодон (INN), гидроморфон (INN), морфин, никоморфин (INN), оксикодон (INN), оксиморфон (INN), фолкодин (INN), тебакон (INN) и тебаин; соли этих соединений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63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2939 20 000 0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Алкалоиды, выделенные из коры хинного дерева и их производные; соли этих соединений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64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2939 51 000 0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Фенетиллин (INN) и его соли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65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2939 59 000 0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Теофиллин и аминофиллин (теофиллинэтилендиамин) и их производные; соли этих соединений,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66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2939 79 000 0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Алкалоиды растительного происхождения, природные или синтезированные, их соли, простые и сложные эфиры и прочие производные,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67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2940 00 000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Сахара химически чистые, кроме сахарозы, лактозы, мальтозы, глюкозы и фруктозы; простые эфиры сахаров, ацетали сахаров и сложные эфиры сахаров, их соли, кроме продуктов товарной позиции 2937, 2938 или 2939(*)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68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2941 10 000 0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Пенициллины и их производные, имеющие структуру пенициллановой кислоты; соли этих соединений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69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2941 20 800 1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Стрептомицин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2941 40 000 1</w:t>
                  </w:r>
                </w:p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2941 40 000 9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Хлорамфеникол и его производные; соли этих соединений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71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2941 50 000 1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Эритромицин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lastRenderedPageBreak/>
                    <w:t>72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2941 50 000 9(*)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Производные эритромицина; соли этих соединений: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73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2941 90 000 1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Канамицина сульфат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74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2941 90 000 9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Антибиотики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2942 00 000 0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Соединения органические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76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3001 90 910 0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Гепарин и его соли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77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3002 11 000 0</w:t>
                  </w:r>
                </w:p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3002 12 000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Сыворотки имунные, фракции крови прочие и иммунологические продукты, модифицированные или немодифицированные, в том числе полученные методами биотехнологии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78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3002 13 000 0</w:t>
                  </w:r>
                </w:p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3002 14 000 0</w:t>
                  </w:r>
                </w:p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3002 15 000 0</w:t>
                  </w:r>
                </w:p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3002 19 000 0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Иммунологические продукты, модифицированные или немодифицированные, в том числе полученные методами биотехнологии,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79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3002 20 000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Вакцины для людей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80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3002 90 100 0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Кровь человеческая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81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3002 90 300 0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Кровь животных, приготовленная для использования в терапевтических, профилактических или диагностических целях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82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3002 90 500 0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Культуры микроорганизмов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83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3002 90 900 0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Токсины, культуры микроорганизмов (кроме дрожжей) и аналогичные продукты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84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3003 10 000 0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Лекарственные средства, содержащие пенициллины или их производные, имеющие структуру пенициллановой кислоты или содержащие стрептомицины, или их производные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85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3003 31 000 0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Лекарственные средства, содержащие инсулин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86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3003 39 000 0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Лекарственные средства, содержащие гормоны или прочие соединения товарной позиции 2937, но не содержащие антибиотиков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87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3003 41 000 0</w:t>
                  </w:r>
                </w:p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3003 42 000 0</w:t>
                  </w:r>
                </w:p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3003 43 000 0</w:t>
                  </w:r>
                </w:p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3003 49 000 0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Лекарственные средства, содержащие алкалоиды или их производные, но не содержащие гормонов или прочих соединений товарной позиции 2937, или антибиотиков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88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3003 90 000 0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 xml:space="preserve">Лекарственные средства (кроме товаров товарной позиции 3002, 3005 или 3006), состоящие из смеси двух или более компонентов, для использования в терапевтических или профилактических целях, но не расфасованные в виде дозированных лекарственных форм или в формы, или </w:t>
                  </w: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lastRenderedPageBreak/>
                    <w:t>упаковки для розничной продажи: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lastRenderedPageBreak/>
                    <w:t>89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3004 10 000 1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Лекарственные средства, содержащие в качестве основного действующего вещества только: ампициллина тригидрат или ампициллина натриевую соль, или бензилпенициллина соли и соединения, или карбенициллин, или оксациллин, или сулациллин (сультамициллин), или феноксиметилпенициллин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3004 10 000 4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Прочие лекарственные средства, содержащие в качестве основного действующего вещества только: пенициллины или их производные, имеющие структуру пенициллановой кислоты, расфасованные или представленные в виде дозированных лекарственных форм, но не упакованные для розничной продажи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3004 10 000 5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Прочие лекарственные средства, содержащие в качестве основного действующего вещества только: пенициллины или их производные, имеющие структуру пенициллановой кислоты, расфасованные или представленные в виде дозированных лекарственных форм и упакованные для розничной продажи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92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3004 10 000 6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Лекарственные средства, содержащие в качестве основного действующего вещества только стрептомицина сульфат, расфасованные или представленные в виде дозированных лекарственных форм, но не упакованные для розничной продажи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93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3004 10 000 7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Прочие лекарственные средства, содержащие стрептомицины или их производные, расфасованные или представленные в виде дозированных лекарственных форм, но не упакованные для розничной продажи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94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3004 10 000 8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Прочие лекарственные средства, содержащие стрептомицины или их производные, расфасованные или представленные в виде дозированных лекарственных форм и упакованные для розничной продажи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95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3004 20 000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Лекарственные средства, содержащие прочие антибиотики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96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3004 31 000 0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Лекарственные средства, содержащие инсулин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97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3004 32 000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Лекарственные средства, содержащие кортикостероидные гормоны, их производные или структурные аналоги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98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3004 39 000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 xml:space="preserve">Лекарственные средства, содержащие прочие гормоны или соединения товарной позиции 2937, но не содержащие </w:t>
                  </w: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lastRenderedPageBreak/>
                    <w:t>антибиотиков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lastRenderedPageBreak/>
                    <w:t>99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3004 41 000 0</w:t>
                  </w:r>
                </w:p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3004 42 000 0</w:t>
                  </w:r>
                </w:p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3004 43 000 0</w:t>
                  </w:r>
                </w:p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3004 49 000 1</w:t>
                  </w:r>
                </w:p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3004 49 000 9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Лекарственные средства, содержащие алкалоиды или их производные, но не содержащие гормонов, прочих соединений товарной позиции 2937 или антибиотиков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3004 50 000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Лекарственные средства прочие, содержащие витамины и соединения товарной позиции 2936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101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3004 60 000 0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Лекарственные средства, прочие, содержащие противомалярийные активные (действующие вещества), указанные в примечании к субпозициям 2 к данной группе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102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3004 90 000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Лекарственные средства (кроме товаров товарной позиции 3002, 3005 или 3006), состоящие из смешанных или несмешанных продуктов, для использования в терапевтических или профилактических целях, расфасованные в виде дозированных лекарственных форм (включая лекарственные средства в форме трансдермальных систем) или в формы, или упаковки для розничной продажи: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103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3005 10 000 0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Материал перевязочный адгезивный и прочие изделия, имеющие липкий слой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104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3005 90 100 0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Вата и изделия из ваты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105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3005 90 310 0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Марля и изделия из марли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106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3005 90 500 0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Прочий перевязочный материал из текстильных материалов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107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3005 90 990 0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Прочий перевязочный материал, пропитанный или покрытый фармацевтическими веществами, или расфасованный в формы или упаковки для розничной продажи, предназначенный для использования в медицине, хирургии, стоматологии или ветеринарии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108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3006 10 100 0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Кетгут хирургический стерильный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109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3006 10 300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Стерильные хирургические или стоматологические адгезионные барьеры, рассасывающиеся или нерассасывающиеся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11</w:t>
                  </w: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lastRenderedPageBreak/>
                    <w:t>0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lastRenderedPageBreak/>
                    <w:t>3006 10 900 0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 xml:space="preserve">Прочие стерильные материалы для наложения швов и </w:t>
                  </w: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lastRenderedPageBreak/>
                    <w:t>стерильные адгезивные ткани для хирургического закрытия ран; ламинария стерильная и тампоны из ламинарии стерильные; стерильные абсорбирующие хирургические или стоматологические кровоостанавливающие средства (гемостатики)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lastRenderedPageBreak/>
                    <w:t>111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3006 20 000 0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Реагенты для определения группы крови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112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3006 30 000 0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Препараты контрастные для рентгенографических обследований; реагенты диагностические, предназначенные для введения больным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113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3006 40 000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Цементы зубные и материалы для пломбирования зубов прочие; цементы, реконструирующие кость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114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3006 60 000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Средства химические контрацептивные на основе гормонов или прочих соединений товарной позиции 2937 или спермицидов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115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3006 70 000 0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Препараты в виде геля, предназначенные для использования в медицине или ветеринарии в качестве смазки для частей тела при хирургических операциях или физических исследованиях, или в качестве связующего агента между телом и медицинскими инструментами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116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3407 00 000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Только "зубоврачебный воск" или составы для получения слепков зубов, расфасованные в наборы, в упаковки для розничной продажи или в виде плиток, в форме подков, в брусках или аналогичных формах; составы для зубоврачебных целей, прочие, на основе гипса (кальцинированного гипса или сульфата кальция)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117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3701 10 000 0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Фотопластинки и фотопленки рентгеновские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118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3702 10 000 0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Фотопленка в рулонах рентгеновская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3821 00 000 0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Среды культуральные готовые для выращивания или поддержания жизнедеятельности микроорганизмов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3822 00 000 0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Реагенты диагностические или лабораторные на подложке, готовые реагенты на подложке или без нее, кроме товаров товарной позиции 3002 или 3006; сертифицированные эталонные материалы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3923 50 100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Пробки и колпачки для бутылок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12</w:t>
                  </w: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lastRenderedPageBreak/>
                    <w:t>3824 99 640 0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 xml:space="preserve">Продукты и составы, применяющиеся в фармакологии </w:t>
                  </w: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lastRenderedPageBreak/>
                    <w:t>или хирургии,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lastRenderedPageBreak/>
                    <w:t>123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3926 90 970 1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Фильтроэлементы (включая мембраны для гемодиализа) для медицинской промышленности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124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3926 90 970 9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Изделия прочие из пластмасс и изделия из прочих материалов товарных позиций 3901-3914 (загубник для спирометра, мешок дыхательный, мочесборник, калоприемник, молокоотсос, детские зубные кольца и др.),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125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4005 20 000 0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Растворы; дисперсии прочие, кроме указанных в субпозиции 4005 10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126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4014 10 000 0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Контрацептивы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127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4014 90 000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Прочие изделия гигиенические или фармацевтические (включая соски) из вулканизованной резины, кроме твердой резины, с фитингами из твердой резины или без них,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128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4015 11 000 0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Перчатки хирургические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128-1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jc w:val="both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6307 90 980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jc w:val="both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Готовые изделия прочие, включая выкройки одежды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7010 90 710 0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Стеклянные емкости для хранения, транспортировки или упаковки для фармацевтической продукции, номинальной вместимостью более 0,055 л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130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7010 90 790 0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Стеклянные емкости для хранения, транспортировки или упаковки для фармацевтической продукции, номинальной вместимостью не более 0,055 л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131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7017 90 000 0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Прочая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132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7607 19 900 1(*)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Фольга алюминиевая толщиной не менее 0,021 мм, но не более 0,2 мм, самоклеющаяся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133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7613 00 000 0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Емкости для сжатого или сжиженного газа алюминиевые (сосуды Дьюара)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134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8419 20 000 0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Стерилизаторы медицинские, хирургические или лабораторные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135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8419 39 000 1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Сушилки для медицинской промышленности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136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 xml:space="preserve">8419 40 000 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Аппараты для дистилляции или ректификации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lastRenderedPageBreak/>
                    <w:t>137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8419 89 981 0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Оборудование для медицинской промышленности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138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9012 10 900 0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Микроскопы, кроме оптических микроскопов; аппараты дифракционные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139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9018 11 000 0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Электрокардиографы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140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9018 12 000 0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Аппаратура ультразвукового сканирования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141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9018 19 100 0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Аппаратура электродиагностическая, включая аппаратуру для функциональных диагностических исследований или для контроля физиологических параметров, для одновременного контроля двух или более параметров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142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9018 20 000 0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Аппаратура, основанная на использовании ультрафиолетового или инфракрасного излучения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143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9018 31 100 1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Шприцы из пластмассы с иглами и без игл для инсулина объемом не более 2 мл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144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9018 31 100 9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Прочие шприцы из пластмассы с иглами и без игл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145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9018 31 900 1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Шприцы с иглами и без игл, прочие, для инсулина объемом не более 2 мл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146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9018 31 900 9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Шприцы с иглами и без игл,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147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9018 32 100 0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Иглы трубчатые металлические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148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9018 32 900 0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Иглы для наложения швов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149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9018 39 000 0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Шприцы, иглы, катетеры, канюли и аналогичные инструменты,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150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9018 90 200 0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Эндоскопы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151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9018 90 300 0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Оборудование гемодиализное (искусственные почки, аппараты искусственной почки и диализаторы)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152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9018 90 500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Аппаратура для переливания крови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153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9018 90 600 0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Аппаратура и устройства для анестезии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154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9018 90 840 9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Инструменты и оборудование, применяемые в медицине, хирургии, стоматологии или ветеринарии,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lastRenderedPageBreak/>
                    <w:t>155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9019 20 000 0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Оборудование дыхательное, прочее и газовые маски, кроме защитных масок, без механических деталей и сменных фильтров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156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9021 50 000 0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Кардиостимуляторы, кроме частей и принадлежностей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157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9022 14 000 0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Аппаратура, основанная на использовании рентгеновского излучения, предназначенная или не предназначенная для медицинского, хирургического, стоматологического или ветеринарного использования, включая аппаратуру рентгенографическую или радиотерапевтическую для медицинского, хирургического или ветеринарного использования, прочая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158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9027 30 000 0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Спектрометры, спектрофотометры и спектрографы, основанные на действии оптического излучения (ультрафиолетового, видимой части спектра, инфракрасного)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159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9027 50 000 0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Приборы и аппаратура, основанные на действии оптического излучения (ультрафиолетового, видимой части спектра, инфракрасного),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160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9027 80 170 0(*)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Приборы и аппаратура прочие: электронные, прочие</w:t>
                  </w:r>
                </w:p>
              </w:tc>
            </w:tr>
            <w:tr w:rsidR="00CB050D" w:rsidRPr="00CB050D" w:rsidTr="006E1CF8">
              <w:tc>
                <w:tcPr>
                  <w:tcW w:w="1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161</w:t>
                  </w:r>
                </w:p>
              </w:tc>
              <w:tc>
                <w:tcPr>
                  <w:tcW w:w="96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9405 40 100 1</w:t>
                  </w:r>
                </w:p>
              </w:tc>
              <w:tc>
                <w:tcPr>
                  <w:tcW w:w="384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strike/>
                      <w:sz w:val="20"/>
                      <w:szCs w:val="20"/>
                      <w:lang w:eastAsia="ru-RU"/>
                    </w:rPr>
                    <w:t>Лампы узконаправленного света для медицинских целей</w:t>
                  </w:r>
                </w:p>
              </w:tc>
            </w:tr>
          </w:tbl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Примечание: Под товарами, классифицируемыми в 9-значных товарных подсубпозициях понимаются все товары на уровне 10-тизначного товарного кода;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(*) - под данными субпозициями понимаются следующие товары: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2710 19 860 0 - только для фармацевтического производства;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2712 10 900 0 - вазелин медицинский;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2811 29 300 0 - только для медицинского назначения;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2903 79 300 0 - галотан;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2905 43 000 0 - маннитол медицинского назначения;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2905 45 000 9 - глицерин медицинский;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2916 39 900 0 - ибупрофен;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2921 30 990 0 - амброксола гидрохлорид;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2923 90 000 0 - бриллиантовый зеленый;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2925 29 000 0 - метформина гидрохлорид;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2932 19 000 0 - фурациллин;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2932 99 000 0 - амиодарон;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2933 49 900 0 - дротаверина гидрохлорид;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lastRenderedPageBreak/>
              <w:t>2934 99 900 0 - кетотифен;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2935 90 900 0 - глибенкламид, стрептоцид;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2936 22 000 9 - витамин В1 и его производные;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2940 00 000 0 - декстроза;</w:t>
            </w:r>
          </w:p>
          <w:p w:rsidR="00CB050D" w:rsidRPr="00CB050D" w:rsidRDefault="00CB050D" w:rsidP="00E14B38">
            <w:pPr>
              <w:ind w:firstLine="567"/>
              <w:jc w:val="both"/>
              <w:rPr>
                <w:rFonts w:eastAsia="Times New Roman"/>
                <w:b w:val="0"/>
                <w:sz w:val="20"/>
                <w:szCs w:val="20"/>
                <w:lang w:eastAsia="ru-RU"/>
              </w:rPr>
            </w:pPr>
            <w:r w:rsidRPr="00CB050D">
              <w:rPr>
                <w:rFonts w:eastAsia="Times New Roman"/>
                <w:b w:val="0"/>
                <w:sz w:val="20"/>
                <w:szCs w:val="20"/>
                <w:lang w:eastAsia="ru-RU"/>
              </w:rPr>
              <w:t>2941 50 000 9 - кларитромицин;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strike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strike/>
                <w:sz w:val="20"/>
                <w:szCs w:val="20"/>
                <w:lang w:eastAsia="ru-RU"/>
              </w:rPr>
              <w:t>3006 40 000 0 - цемент для остеосинтеза;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strike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strike/>
                <w:sz w:val="20"/>
                <w:szCs w:val="20"/>
                <w:lang w:eastAsia="ru-RU"/>
              </w:rPr>
              <w:t>3407 00 000 0 - гипс медицинский;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strike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strike/>
                <w:sz w:val="20"/>
                <w:szCs w:val="20"/>
                <w:lang w:eastAsia="ru-RU"/>
              </w:rPr>
              <w:t>3923 50 100 0 - для медицинских целей;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strike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strike/>
                <w:sz w:val="20"/>
                <w:szCs w:val="20"/>
                <w:lang w:eastAsia="ru-RU"/>
              </w:rPr>
              <w:t>4014 90 000 0 - катетеры, зонды, трубки медицинские;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strike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strike/>
                <w:sz w:val="20"/>
                <w:szCs w:val="20"/>
                <w:lang w:eastAsia="ru-RU"/>
              </w:rPr>
              <w:t>6307 90 980 0 - для медицинских целей;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strike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strike/>
                <w:sz w:val="20"/>
                <w:szCs w:val="20"/>
                <w:lang w:eastAsia="ru-RU"/>
              </w:rPr>
              <w:t>7607 19 900 1 - для фармацевтического производства;</w:t>
            </w:r>
          </w:p>
          <w:p w:rsidR="00132AE5" w:rsidRPr="00CB050D" w:rsidRDefault="00CB050D" w:rsidP="00E14B38">
            <w:pPr>
              <w:ind w:firstLine="567"/>
              <w:jc w:val="both"/>
              <w:rPr>
                <w:b w:val="0"/>
                <w:i/>
                <w:iCs/>
              </w:rPr>
            </w:pPr>
            <w:r w:rsidRPr="00E14B38">
              <w:rPr>
                <w:rFonts w:eastAsia="Times New Roman"/>
                <w:strike/>
                <w:sz w:val="20"/>
                <w:szCs w:val="20"/>
                <w:lang w:eastAsia="ru-RU"/>
              </w:rPr>
              <w:t>9027 80 170 0 - глюкометр (измеритель уровня сахара в крови).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E5" w:rsidRDefault="00CB050D" w:rsidP="00CB050D">
            <w:pPr>
              <w:ind w:firstLine="426"/>
              <w:jc w:val="both"/>
              <w:rPr>
                <w:b w:val="0"/>
              </w:rPr>
            </w:pPr>
            <w:r w:rsidRPr="00CB050D">
              <w:rPr>
                <w:b w:val="0"/>
              </w:rPr>
              <w:lastRenderedPageBreak/>
              <w:t>П</w:t>
            </w:r>
            <w:r>
              <w:rPr>
                <w:b w:val="0"/>
              </w:rPr>
              <w:t xml:space="preserve">еречень </w:t>
            </w:r>
            <w:r w:rsidRPr="00CB050D">
              <w:rPr>
                <w:b w:val="0"/>
              </w:rPr>
              <w:t>лекарственных средств и изделий медицинского назначения, освобожденных от уплаты НДС при поставке и импорте на территорию Кыргызской Республики</w:t>
            </w:r>
          </w:p>
          <w:p w:rsidR="006E1CF8" w:rsidRDefault="006E1CF8" w:rsidP="00CB050D">
            <w:pPr>
              <w:ind w:firstLine="426"/>
              <w:jc w:val="both"/>
              <w:rPr>
                <w:b w:val="0"/>
              </w:rPr>
            </w:pPr>
          </w:p>
          <w:tbl>
            <w:tblPr>
              <w:tblW w:w="739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3"/>
              <w:gridCol w:w="1410"/>
              <w:gridCol w:w="5554"/>
            </w:tblGrid>
            <w:tr w:rsidR="00CB050D" w:rsidRPr="00CB050D" w:rsidTr="00E14B38">
              <w:tc>
                <w:tcPr>
                  <w:tcW w:w="29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95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ТН ВЭД ЕАЭС</w:t>
                  </w:r>
                </w:p>
              </w:tc>
              <w:tc>
                <w:tcPr>
                  <w:tcW w:w="375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E14B38" w:rsidRDefault="00CB050D" w:rsidP="00E14B38">
                  <w:pPr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E14B38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Наименование позиции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1702 30 500 0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Глюкоза, не содержащая фруктозу или содержащая менее 20 мас. % фруктозы в сухом состоянии в виде белого кристаллического порошка, агломерированного или неагломерированного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2501 00 100 0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Натрия хлорид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2501 00 919 0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Соль, пригодная для употребления в пищу: прочая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2520 10 000 0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Гипс; ангидрит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2710 19 860 0(*)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Светлые масла, вазелиновое масло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2712 10 900 0(*)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Вазелин нефтяной прочий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2801 20 000 0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Йод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2804 29 100 0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Гелий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2811 29 300 0(*)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Оксиды азота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2827 20 000 0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Хлорид кальция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2827 39 850 0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Хлориды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2827 60 000 0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Йодиды и йодид оксиды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2833 21 000 0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Сульфат магния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2833 29 800 0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Сульфаты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2836 30 000 0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Водородкарбонат натрия (бикарбонат натрия)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2841 61 000 0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Перманганат калия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2847 00 000 0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Пероксид водорода, отвержденный или не отвержденный мочевиной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2903 79 300 0(*)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Галогенированные производные ациклических углеводородов, содержащие только фтор и бром,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2905 43 000 0(*)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Маннит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2905 45 000 9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Глицерин прочий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2916 31 000 0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Бензойная кислота, ее соли и сложные эфиры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2916 39 900 0(*)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Кислоты ароматические монокарбоновые, их ангидриды, галогенангидриды, пероксиды, пероксикислоты и их производные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2918 16 000 0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Глюконовая кислота, ее соли и сложные эфиры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2918 19 300 0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Холевая кислота, 3-α, 12-α-дигидрокси-5-β-холан-24-овая кислота (дезоксихолевая кислота), их соли и сложные эфиры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2918 21 000 0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Салициловая кислота и ее соли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2918 22 000 0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о-ацетилсалициловая кислота, ее соли и сложные эфиры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2918 29 000 0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Кислоты карбоновые, содержащие фенольную группу, но не содержащие другую кислородсодержащую функциональную группу, их ангидриды, галогенангидриды, пероксиды, пероксикислоты и их производные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28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2918 30 000 0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Кислоты карбоновые, содержащие альдегидную или кетонную группу, но не содержащие другую кислородсодержащую функциональную группу, их ангидриды, галогенангидриды, пероксиды, пероксикислоты и их производные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2921 30 990 0(*)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Моно- или полиаминыциклоалкановые, циклоалкеновые или циклотерпеновые и их производные; соли этих соединений,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2921 44 000 0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Дифениламин и его производные; соли этих соединений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31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2922 31 000 0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Амфепрамон (INN), метадон (INN) и норметадон (INN); соли этих соединений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32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2922 49 850 0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Аминокислоты, кроме соединений, содержащих более одного типа кислородсодержащих функциональных групп и их сложные эфиры; соли этих соединений: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33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2923 90 000 0(*)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Соли и гидроксиды четвертичного аммониевого основания; лецитины и фосфоаминолипиды прочие, определенного или неопределенного химического состава: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34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2924 29 100 0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Лидокаин (INN)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lastRenderedPageBreak/>
                    <w:t>35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2924 29 990 0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Парацетамол (INN)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36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2925 29 000 0(*)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Имиды и их производные; соли этих соединений,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37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2932 19 000 0(*)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Соединения, содержащие в структуре неконденсированное фурановое кольцо (гидрированное или негидрированное):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2932 99 000 0(*)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Соединения гетероциклические, содержащие лишь гетероатом(ы) кислорода: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39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2933 29 100 0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Нафазолина гидрохлорид (INNM) и нафазолина нитрат (INNM); фентоламин (INN); толазолина гидрохлорид (INNM)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2933 29 900 0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Соединения, содержащие в структуре неконденсированное имидазольное кольцо (гидрированное или негидрированное):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41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2933 39 990 0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Соединения, содержащие в структуре неконденсированное пиридиновое кольцо (гидрированное или негидрированное):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42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2933 49 900 0(*)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Соединения, содержащие в структуре хинолиновую или изохинолиновую кольцевую систему (гидрированную или негидрированную), без дальнейшей конденсации,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2933 53 100 0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Фенобарбитал (INN), барбитал (INN) и их соли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44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2933 59 950 0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Соединения, содержащие в структуре пиримидиновое кольцо (гидрированное или негидрированное) или пиперазиновое кольцо: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45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2933 99 800 8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Соединения гетероциклические, содержащие лишь гетероатом(ы) азота,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46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2934 99 900 0(*)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Нуклеиновые кислоты и их соли, определенного или неопределенного химического состава; гетероциклические соединения прочие: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47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2935 90 900 0(*)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Сульфонамиды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2936 21 000 0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Витамины А и их производные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49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2936 22 000 9(*)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Витамины и их производные в чистом виде,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2936 24 000 0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Кислота D- или DL-пантотеновая (витамин В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vertAlign w:val="subscript"/>
                      <w:lang w:eastAsia="ru-RU"/>
                    </w:rPr>
                    <w:t>3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 или витамин В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vertAlign w:val="subscript"/>
                      <w:lang w:eastAsia="ru-RU"/>
                    </w:rPr>
                    <w:t>5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), ее производные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51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2936 25 000 0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Витамин В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vertAlign w:val="subscript"/>
                      <w:lang w:eastAsia="ru-RU"/>
                    </w:rPr>
                    <w:t>6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 и его производные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52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2936 26 000 0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Витамин B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vertAlign w:val="subscript"/>
                      <w:lang w:eastAsia="ru-RU"/>
                    </w:rPr>
                    <w:t>12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 и его производные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53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2936 27 000 0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Витамин С и его производные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lastRenderedPageBreak/>
                    <w:t>54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2936 29 000 1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Витамин В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vertAlign w:val="subscript"/>
                      <w:lang w:eastAsia="ru-RU"/>
                    </w:rPr>
                    <w:t>9</w:t>
                  </w: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 и его производные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55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2936 90 000 2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Смеси витаминов, в том числе в любом растворителе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56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2937 21 000 0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Кортизон, гидрокортизон, преднизон (дегидрокортизон) и преднизолон (дегидрогидрокортизон)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57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2937 23 000 0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Эстрогены и прогестины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58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Из 2937 90 000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Эпинефрин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59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Из 2937 90 000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Производные аминокислот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2937 90 000 0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Гормоны, простагландины, тромбоксаны и лейкотриены, природные или синтезированные; их производные и структурные аналоги, включающие цепочечные модифицированные полипептиды, используемые в основном в качестве гормонов,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61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2938 10 000 0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Рутозид (рутин) и его производные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62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2939 11 000 0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Концентраты из маковой соломки; бупренорфин (INN), кодеин, дигидрокодеин (INN), этилморфин, эторфин (INN), героин, гидрокодон (INN), гидроморфон (INN), морфин, никоморфин (INN), оксикодон (INN), оксиморфон (INN), фолкодин (INN), тебакон (INN) и тебаин; соли этих соединений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63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2939 20 000 0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Алкалоиды, выделенные из коры хинного дерева и их производные; соли этих соединений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64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2939 51 000 0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Фенетиллин (INN) и его соли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65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2939 59 000 0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Теофиллин и аминофиллин (теофиллинэтилендиамин) и их производные; соли этих соединений,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66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2939 79 000 0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Алкалоиды растительного происхождения, природные или синтезированные, их соли, простые и сложные эфиры и прочие производные,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67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2940 00 000 0(*)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Сахара химически чистые, кроме сахарозы, лактозы, мальтозы, глюкозы и фруктозы; простые эфиры сахаров, ацетали сахаров и сложные эфиры сахаров, их соли, кроме продуктов товарной позиции 2937, 2938 или 2939(*)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68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2941 10 000 0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Пенициллины и их производные, имеющие структуру пенициллановой кислоты; соли этих соединений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69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2941 20 800 1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Стрептомицин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2941 40 000 1</w:t>
                  </w:r>
                </w:p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2941 40 000 9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Хлорамфеникол и его производные; соли этих соединений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71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2941 50 000 1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Эритромицин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lastRenderedPageBreak/>
                    <w:t>72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2941 50 000 9(*)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Производные эритромицина; соли этих соединений: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73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2941 90 000 1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Канамицина сульфат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74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2941 90 000 9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Антибиотики прочие</w:t>
                  </w:r>
                </w:p>
              </w:tc>
            </w:tr>
            <w:tr w:rsidR="00CB050D" w:rsidRPr="00CB050D" w:rsidTr="00E14B38">
              <w:tc>
                <w:tcPr>
                  <w:tcW w:w="293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CB050D" w:rsidRPr="00CB050D" w:rsidRDefault="00CB050D" w:rsidP="00E14B38">
                  <w:pPr>
                    <w:jc w:val="center"/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  <w:tc>
                <w:tcPr>
                  <w:tcW w:w="95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2942 00 000 0</w:t>
                  </w:r>
                </w:p>
              </w:tc>
              <w:tc>
                <w:tcPr>
                  <w:tcW w:w="375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CB050D" w:rsidRPr="00CB050D" w:rsidRDefault="00CB050D" w:rsidP="00E14B38">
                  <w:pPr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</w:pPr>
                  <w:r w:rsidRPr="00CB050D">
                    <w:rPr>
                      <w:rFonts w:eastAsia="Times New Roman"/>
                      <w:b w:val="0"/>
                      <w:sz w:val="20"/>
                      <w:szCs w:val="20"/>
                      <w:lang w:eastAsia="ru-RU"/>
                    </w:rPr>
                    <w:t>Соединения органические прочие</w:t>
                  </w:r>
                </w:p>
              </w:tc>
            </w:tr>
          </w:tbl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E14B38" w:rsidRDefault="00E14B38" w:rsidP="00CB050D">
            <w:pPr>
              <w:spacing w:line="276" w:lineRule="atLeast"/>
              <w:ind w:firstLine="567"/>
              <w:jc w:val="both"/>
              <w:rPr>
                <w:rFonts w:eastAsia="Times New Roman"/>
                <w:b w:val="0"/>
                <w:color w:val="000000"/>
                <w:lang w:eastAsia="ru-RU"/>
              </w:rPr>
            </w:pP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Примечание: Под товарами, классифицируемыми в 9-значных товарных подсубпозициях понимаются все товары на уровне 10-тизначного товарного кода;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(*) - под данными субпозициями понимаются следующие товары: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2710 19 860 0 - только для фармацевтического производства;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2712 10 900 0 - вазелин медицинский;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2811 29 300 0 - только для медицинского назначения;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2903 79 300 0 - галотан;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2905 43 000 0 - маннитол медицинского назначения;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2905 45 000 9 - глицерин медицинский;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2916 39 900 0 - ибупрофен;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2921 30 990 0 - амброксола гидрохлорид;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2923 90 000 0 - бриллиантовый зеленый;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2925 29 000 0 - метформина гидрохлорид;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2932 19 000 0 - фурациллин;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2932 99 000 0 - амиодарон;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2933 49 900 0 - дротаверина гидрохлорид;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lastRenderedPageBreak/>
              <w:t>2934 99 900 0 - кетотифен;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2935 90 900 0 - глибенкламид, стрептоцид;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2936 22 000 9 - витамин В1 и его производные;</w:t>
            </w:r>
          </w:p>
          <w:p w:rsidR="00CB050D" w:rsidRPr="00E14B38" w:rsidRDefault="00CB050D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 w:rsidRPr="00E14B38"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2940 00 000 0 - декстроза;</w:t>
            </w:r>
          </w:p>
          <w:p w:rsidR="00CB050D" w:rsidRPr="00E14B38" w:rsidRDefault="00E14B38" w:rsidP="00E14B38">
            <w:pPr>
              <w:ind w:firstLine="567"/>
              <w:jc w:val="both"/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b w:val="0"/>
                <w:color w:val="000000"/>
                <w:sz w:val="20"/>
                <w:szCs w:val="20"/>
                <w:lang w:eastAsia="ru-RU"/>
              </w:rPr>
              <w:t>2941 50 000 9 – кларитромицин.</w:t>
            </w:r>
          </w:p>
          <w:p w:rsidR="00CB050D" w:rsidRPr="00131754" w:rsidRDefault="00CB050D" w:rsidP="00CB050D">
            <w:pPr>
              <w:ind w:firstLine="426"/>
              <w:jc w:val="both"/>
              <w:rPr>
                <w:b w:val="0"/>
              </w:rPr>
            </w:pPr>
          </w:p>
        </w:tc>
      </w:tr>
      <w:tr w:rsidR="00132AE5" w:rsidRPr="0006035E" w:rsidTr="006E1CF8">
        <w:tc>
          <w:tcPr>
            <w:tcW w:w="15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AE5" w:rsidRPr="00821509" w:rsidRDefault="00132AE5" w:rsidP="00131754">
            <w:pPr>
              <w:jc w:val="center"/>
              <w:rPr>
                <w:b w:val="0"/>
              </w:rPr>
            </w:pPr>
            <w:r>
              <w:rPr>
                <w:bCs/>
              </w:rPr>
              <w:lastRenderedPageBreak/>
              <w:t>П</w:t>
            </w:r>
            <w:r w:rsidRPr="00132AE5">
              <w:rPr>
                <w:bCs/>
              </w:rPr>
              <w:t xml:space="preserve">остановление Правительства Кыргызской Республики </w:t>
            </w:r>
            <w:r w:rsidR="00131754">
              <w:rPr>
                <w:bCs/>
              </w:rPr>
              <w:t>«</w:t>
            </w:r>
            <w:r w:rsidR="00131754" w:rsidRPr="00131754">
              <w:rPr>
                <w:bCs/>
              </w:rPr>
              <w:t>Об утверждении национальных перечней жизненно важных лекарственных средств и медицинских изделий</w:t>
            </w:r>
            <w:r w:rsidR="00131754">
              <w:rPr>
                <w:bCs/>
              </w:rPr>
              <w:t>»</w:t>
            </w:r>
            <w:r>
              <w:rPr>
                <w:bCs/>
              </w:rPr>
              <w:t xml:space="preserve"> </w:t>
            </w:r>
            <w:r w:rsidRPr="00132AE5">
              <w:rPr>
                <w:bCs/>
              </w:rPr>
              <w:t>от 6 июня 2018 года № 274</w:t>
            </w:r>
          </w:p>
        </w:tc>
      </w:tr>
      <w:tr w:rsidR="00E14B38" w:rsidRPr="0006035E" w:rsidTr="00E14B38">
        <w:trPr>
          <w:trHeight w:val="4712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B38" w:rsidRPr="001E1782" w:rsidRDefault="00E14B38" w:rsidP="001E1782">
            <w:pPr>
              <w:ind w:firstLine="426"/>
              <w:jc w:val="both"/>
              <w:rPr>
                <w:b w:val="0"/>
              </w:rPr>
            </w:pPr>
            <w:r w:rsidRPr="001E1782">
              <w:rPr>
                <w:b w:val="0"/>
              </w:rPr>
              <w:t>В соответствии с законами Кыргызской Республики "Об обращении лекарственных средств" и "Об обращении медицинских изделий", статьями 10 и 17 конституционного Закона Кыргызской Республики "О Правительстве Кыргызской Республики" Правительство Кыргызской Республики постановляет:</w:t>
            </w:r>
          </w:p>
          <w:p w:rsidR="00E14B38" w:rsidRDefault="00E14B38" w:rsidP="00E14B38">
            <w:pPr>
              <w:ind w:firstLine="426"/>
              <w:jc w:val="both"/>
            </w:pPr>
          </w:p>
          <w:p w:rsidR="00E14B38" w:rsidRDefault="00E14B38" w:rsidP="00E14B38">
            <w:pPr>
              <w:ind w:firstLine="426"/>
              <w:jc w:val="both"/>
            </w:pPr>
            <w:r>
              <w:t>………</w:t>
            </w:r>
          </w:p>
          <w:p w:rsidR="00E14B38" w:rsidRDefault="00E14B38" w:rsidP="00E14B38">
            <w:pPr>
              <w:ind w:firstLine="426"/>
              <w:jc w:val="both"/>
            </w:pPr>
          </w:p>
          <w:p w:rsidR="00E14B38" w:rsidRPr="00E14B38" w:rsidRDefault="00E14B38" w:rsidP="00E14B38">
            <w:pPr>
              <w:pStyle w:val="a8"/>
              <w:numPr>
                <w:ilvl w:val="1"/>
                <w:numId w:val="4"/>
              </w:numPr>
              <w:tabs>
                <w:tab w:val="left" w:pos="750"/>
                <w:tab w:val="left" w:pos="900"/>
              </w:tabs>
              <w:jc w:val="both"/>
            </w:pPr>
            <w:r w:rsidRPr="00E14B38">
              <w:t>Отсутствует</w:t>
            </w:r>
          </w:p>
          <w:p w:rsidR="00E14B38" w:rsidRPr="00E14B38" w:rsidRDefault="00E14B38" w:rsidP="00E14B38">
            <w:pPr>
              <w:tabs>
                <w:tab w:val="left" w:pos="750"/>
                <w:tab w:val="left" w:pos="900"/>
              </w:tabs>
              <w:ind w:firstLine="426"/>
              <w:jc w:val="both"/>
            </w:pPr>
          </w:p>
          <w:p w:rsidR="00E14B38" w:rsidRPr="00E14B38" w:rsidRDefault="00E14B38" w:rsidP="00E14B38">
            <w:pPr>
              <w:tabs>
                <w:tab w:val="left" w:pos="750"/>
                <w:tab w:val="left" w:pos="900"/>
              </w:tabs>
              <w:ind w:firstLine="426"/>
              <w:jc w:val="both"/>
            </w:pPr>
          </w:p>
          <w:p w:rsidR="00E14B38" w:rsidRPr="00E14B38" w:rsidRDefault="00E14B38" w:rsidP="00E14B38">
            <w:pPr>
              <w:tabs>
                <w:tab w:val="left" w:pos="750"/>
                <w:tab w:val="left" w:pos="900"/>
              </w:tabs>
              <w:ind w:firstLine="426"/>
              <w:jc w:val="both"/>
            </w:pPr>
          </w:p>
          <w:p w:rsidR="00E14B38" w:rsidRPr="00E14B38" w:rsidRDefault="00E14B38" w:rsidP="00E14B38">
            <w:pPr>
              <w:tabs>
                <w:tab w:val="left" w:pos="750"/>
                <w:tab w:val="left" w:pos="900"/>
              </w:tabs>
              <w:ind w:firstLine="426"/>
              <w:jc w:val="both"/>
            </w:pPr>
          </w:p>
          <w:p w:rsidR="00E14B38" w:rsidRPr="00E14B38" w:rsidRDefault="00E14B38" w:rsidP="00E14B38">
            <w:pPr>
              <w:pStyle w:val="a8"/>
              <w:numPr>
                <w:ilvl w:val="1"/>
                <w:numId w:val="4"/>
              </w:numPr>
              <w:tabs>
                <w:tab w:val="left" w:pos="750"/>
                <w:tab w:val="left" w:pos="900"/>
              </w:tabs>
              <w:jc w:val="both"/>
              <w:rPr>
                <w:b w:val="0"/>
              </w:rPr>
            </w:pPr>
            <w:r w:rsidRPr="00E14B38">
              <w:t>Отсутствует</w:t>
            </w:r>
          </w:p>
          <w:p w:rsidR="00E14B38" w:rsidRDefault="00E14B38" w:rsidP="00E14B38">
            <w:pPr>
              <w:tabs>
                <w:tab w:val="left" w:pos="750"/>
                <w:tab w:val="left" w:pos="900"/>
              </w:tabs>
              <w:jc w:val="both"/>
              <w:rPr>
                <w:b w:val="0"/>
              </w:rPr>
            </w:pPr>
          </w:p>
          <w:p w:rsidR="00E14B38" w:rsidRDefault="00E14B38" w:rsidP="00E14B38">
            <w:pPr>
              <w:tabs>
                <w:tab w:val="left" w:pos="750"/>
                <w:tab w:val="left" w:pos="900"/>
              </w:tabs>
              <w:jc w:val="both"/>
              <w:rPr>
                <w:b w:val="0"/>
              </w:rPr>
            </w:pPr>
          </w:p>
          <w:p w:rsidR="00E14B38" w:rsidRDefault="00E14B38" w:rsidP="00E14B38">
            <w:pPr>
              <w:tabs>
                <w:tab w:val="left" w:pos="750"/>
                <w:tab w:val="left" w:pos="900"/>
              </w:tabs>
              <w:jc w:val="both"/>
              <w:rPr>
                <w:b w:val="0"/>
              </w:rPr>
            </w:pPr>
          </w:p>
          <w:p w:rsidR="00E14B38" w:rsidRDefault="00E14B38" w:rsidP="00E14B38">
            <w:pPr>
              <w:tabs>
                <w:tab w:val="left" w:pos="750"/>
                <w:tab w:val="left" w:pos="900"/>
              </w:tabs>
              <w:jc w:val="both"/>
              <w:rPr>
                <w:b w:val="0"/>
              </w:rPr>
            </w:pPr>
          </w:p>
          <w:p w:rsidR="00E14B38" w:rsidRDefault="00E14B38" w:rsidP="00E14B38">
            <w:pPr>
              <w:tabs>
                <w:tab w:val="left" w:pos="750"/>
                <w:tab w:val="left" w:pos="900"/>
              </w:tabs>
              <w:jc w:val="both"/>
              <w:rPr>
                <w:b w:val="0"/>
              </w:rPr>
            </w:pPr>
          </w:p>
          <w:p w:rsidR="00E14B38" w:rsidRDefault="00E14B38" w:rsidP="00E14B38">
            <w:pPr>
              <w:tabs>
                <w:tab w:val="left" w:pos="750"/>
                <w:tab w:val="left" w:pos="900"/>
              </w:tabs>
              <w:ind w:firstLine="606"/>
              <w:jc w:val="both"/>
              <w:rPr>
                <w:b w:val="0"/>
              </w:rPr>
            </w:pPr>
            <w:r>
              <w:rPr>
                <w:b w:val="0"/>
              </w:rPr>
              <w:t>……….</w:t>
            </w:r>
          </w:p>
          <w:p w:rsidR="005F413A" w:rsidRPr="00E14B38" w:rsidRDefault="005F413A" w:rsidP="00E14B38">
            <w:pPr>
              <w:tabs>
                <w:tab w:val="left" w:pos="750"/>
                <w:tab w:val="left" w:pos="900"/>
              </w:tabs>
              <w:ind w:firstLine="606"/>
              <w:jc w:val="both"/>
              <w:rPr>
                <w:b w:val="0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B38" w:rsidRPr="00CB050D" w:rsidRDefault="00E14B38" w:rsidP="001E1782">
            <w:pPr>
              <w:ind w:firstLine="426"/>
              <w:jc w:val="both"/>
              <w:rPr>
                <w:b w:val="0"/>
              </w:rPr>
            </w:pPr>
            <w:r w:rsidRPr="001E1782">
              <w:rPr>
                <w:b w:val="0"/>
              </w:rPr>
              <w:t xml:space="preserve">В соответствии с законами Кыргызской Республики "Об обращении лекарственных средств" и "Об обращении медицинских изделий", </w:t>
            </w:r>
            <w:r w:rsidRPr="001E1782">
              <w:t>со статьей 242 и частью 2 статьи 257 Налогового кодекса Кыргызской Республики</w:t>
            </w:r>
            <w:r>
              <w:rPr>
                <w:b w:val="0"/>
              </w:rPr>
              <w:t xml:space="preserve">, </w:t>
            </w:r>
            <w:r w:rsidRPr="001E1782">
              <w:rPr>
                <w:b w:val="0"/>
              </w:rPr>
              <w:t>статьями 10 и 17 конституционного Закона Кыргызской Республики "О Правительстве Кыргызской Республики" Правительство Кыргызской Республики постановляет:</w:t>
            </w:r>
          </w:p>
          <w:p w:rsidR="00E14B38" w:rsidRDefault="00E14B38" w:rsidP="00E14B38">
            <w:pPr>
              <w:ind w:firstLine="426"/>
              <w:jc w:val="both"/>
            </w:pPr>
            <w:r>
              <w:t>………</w:t>
            </w:r>
          </w:p>
          <w:p w:rsidR="00E14B38" w:rsidRDefault="00E14B38" w:rsidP="00E14B38">
            <w:pPr>
              <w:ind w:firstLine="426"/>
              <w:jc w:val="both"/>
            </w:pPr>
          </w:p>
          <w:p w:rsidR="00E14B38" w:rsidRPr="00131754" w:rsidRDefault="00E14B38" w:rsidP="00E14B38">
            <w:pPr>
              <w:ind w:firstLine="426"/>
              <w:jc w:val="both"/>
            </w:pPr>
            <w:r w:rsidRPr="00131754">
              <w:t>1-1. Установить, что лекарственные средства и медицинские изделия, включенные в Национальные перечни жизненно важных лекарственных средств и медицинских изделий</w:t>
            </w:r>
            <w:r>
              <w:t xml:space="preserve"> согласно приложениям 1 и 2</w:t>
            </w:r>
            <w:r w:rsidRPr="00131754">
              <w:t>, освобождаются от уплаты НДС при поставке и импорте на территорию Кыргызской Республики</w:t>
            </w:r>
            <w:r>
              <w:t>.</w:t>
            </w:r>
          </w:p>
          <w:p w:rsidR="00E14B38" w:rsidRDefault="00E14B38" w:rsidP="00E14B38">
            <w:pPr>
              <w:ind w:firstLine="426"/>
              <w:jc w:val="both"/>
            </w:pPr>
            <w:r>
              <w:t>1-</w:t>
            </w:r>
            <w:r w:rsidRPr="00131754">
              <w:t>2. Основанием освобождения от уплаты НДС является наличие соответствующей справки, выданного уполномоченным государственным органом в сфере здравоохранения о принадлежности лекарственных средств и медицинских изделий к Национальным перечням жизненно важных лекарственных средств и медицинских изделий</w:t>
            </w:r>
            <w:r>
              <w:t xml:space="preserve"> согласно приложениям 1 и 2</w:t>
            </w:r>
            <w:r w:rsidRPr="00131754">
              <w:t>.</w:t>
            </w:r>
          </w:p>
          <w:p w:rsidR="00E14B38" w:rsidRPr="00CB050D" w:rsidRDefault="00E14B38" w:rsidP="00E14B38">
            <w:pPr>
              <w:ind w:firstLine="426"/>
              <w:jc w:val="both"/>
              <w:rPr>
                <w:b w:val="0"/>
              </w:rPr>
            </w:pPr>
            <w:r>
              <w:rPr>
                <w:b w:val="0"/>
              </w:rPr>
              <w:t>……….</w:t>
            </w:r>
          </w:p>
        </w:tc>
      </w:tr>
      <w:tr w:rsidR="005F413A" w:rsidRPr="0006035E" w:rsidTr="00AD642D">
        <w:tc>
          <w:tcPr>
            <w:tcW w:w="15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3A" w:rsidRPr="005F413A" w:rsidRDefault="005F413A" w:rsidP="005F413A">
            <w:pPr>
              <w:ind w:firstLine="426"/>
              <w:jc w:val="center"/>
              <w:rPr>
                <w:b w:val="0"/>
              </w:rPr>
            </w:pPr>
            <w:r w:rsidRPr="005F413A">
              <w:lastRenderedPageBreak/>
              <w:t>Национальный перечень</w:t>
            </w:r>
            <w:r>
              <w:t xml:space="preserve"> </w:t>
            </w:r>
            <w:r w:rsidRPr="005F413A">
              <w:t>жизненно важных лекарственных средств</w:t>
            </w:r>
          </w:p>
          <w:p w:rsidR="005F413A" w:rsidRPr="00CB050D" w:rsidRDefault="005F413A" w:rsidP="005F413A">
            <w:pPr>
              <w:ind w:firstLine="426"/>
              <w:jc w:val="right"/>
              <w:rPr>
                <w:b w:val="0"/>
              </w:rPr>
            </w:pPr>
          </w:p>
        </w:tc>
      </w:tr>
      <w:tr w:rsidR="00E14B38" w:rsidRPr="0006035E" w:rsidTr="00E14B3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3A" w:rsidRPr="005F413A" w:rsidRDefault="005F413A" w:rsidP="005F413A">
            <w:pPr>
              <w:ind w:firstLine="426"/>
              <w:jc w:val="right"/>
              <w:rPr>
                <w:b w:val="0"/>
              </w:rPr>
            </w:pPr>
            <w:r w:rsidRPr="005F413A">
              <w:rPr>
                <w:b w:val="0"/>
              </w:rPr>
              <w:t>Приложение 1</w:t>
            </w:r>
          </w:p>
          <w:p w:rsidR="005F413A" w:rsidRPr="005F413A" w:rsidRDefault="005F413A" w:rsidP="005F413A">
            <w:pPr>
              <w:ind w:firstLine="426"/>
              <w:jc w:val="both"/>
              <w:rPr>
                <w:b w:val="0"/>
              </w:rPr>
            </w:pPr>
          </w:p>
          <w:p w:rsidR="005F413A" w:rsidRPr="005F413A" w:rsidRDefault="005F413A" w:rsidP="005F413A">
            <w:pPr>
              <w:ind w:firstLine="426"/>
              <w:jc w:val="center"/>
              <w:rPr>
                <w:b w:val="0"/>
              </w:rPr>
            </w:pPr>
            <w:r w:rsidRPr="005F413A">
              <w:rPr>
                <w:b w:val="0"/>
              </w:rPr>
              <w:t>НАЦИОНАЛЬНЫЙ ПЕРЕЧЕНЬ</w:t>
            </w:r>
          </w:p>
          <w:p w:rsidR="005F413A" w:rsidRPr="005F413A" w:rsidRDefault="005F413A" w:rsidP="005F413A">
            <w:pPr>
              <w:ind w:firstLine="426"/>
              <w:jc w:val="center"/>
              <w:rPr>
                <w:b w:val="0"/>
              </w:rPr>
            </w:pPr>
            <w:r w:rsidRPr="005F413A">
              <w:rPr>
                <w:b w:val="0"/>
              </w:rPr>
              <w:t>жизненно важных лекарственных средств</w:t>
            </w:r>
          </w:p>
          <w:p w:rsidR="005F413A" w:rsidRDefault="005F413A" w:rsidP="00E14B38">
            <w:pPr>
              <w:ind w:firstLine="426"/>
              <w:jc w:val="both"/>
              <w:rPr>
                <w:b w:val="0"/>
              </w:rPr>
            </w:pPr>
          </w:p>
          <w:p w:rsidR="00E14B38" w:rsidRPr="006E1CF8" w:rsidRDefault="00E14B38" w:rsidP="00E14B38">
            <w:pPr>
              <w:ind w:firstLine="426"/>
              <w:jc w:val="both"/>
              <w:rPr>
                <w:b w:val="0"/>
              </w:rPr>
            </w:pPr>
            <w:r>
              <w:rPr>
                <w:b w:val="0"/>
              </w:rPr>
              <w:t>Национальный п</w:t>
            </w:r>
            <w:r w:rsidRPr="00CB050D">
              <w:rPr>
                <w:b w:val="0"/>
              </w:rPr>
              <w:t>еречень</w:t>
            </w:r>
            <w:r>
              <w:rPr>
                <w:b w:val="0"/>
              </w:rPr>
              <w:t xml:space="preserve"> </w:t>
            </w:r>
            <w:r w:rsidRPr="006E1CF8">
              <w:rPr>
                <w:b w:val="0"/>
              </w:rPr>
              <w:t>жизненно важных лекарственных средств</w:t>
            </w:r>
          </w:p>
          <w:p w:rsidR="00E14B38" w:rsidRPr="006E1CF8" w:rsidRDefault="00E14B38" w:rsidP="00E14B38">
            <w:pPr>
              <w:ind w:firstLine="426"/>
              <w:jc w:val="both"/>
              <w:rPr>
                <w:b w:val="0"/>
              </w:rPr>
            </w:pPr>
            <w:r w:rsidRPr="006E1CF8">
              <w:rPr>
                <w:b w:val="0"/>
              </w:rPr>
              <w:t>Национальный перечень жизненно важных лекарственных средств (далее - Перечень) составлен на основе Модельного списка основных лекарственных средств Всемирной организации здравоохранения 2015 года.</w:t>
            </w:r>
          </w:p>
          <w:p w:rsidR="00E14B38" w:rsidRPr="006E1CF8" w:rsidRDefault="00E14B38" w:rsidP="00E14B38">
            <w:pPr>
              <w:ind w:firstLine="426"/>
              <w:jc w:val="both"/>
              <w:rPr>
                <w:b w:val="0"/>
              </w:rPr>
            </w:pPr>
            <w:r w:rsidRPr="006E1CF8">
              <w:rPr>
                <w:b w:val="0"/>
              </w:rPr>
              <w:t>В настоящем Перечне используются следующие условные обозначения:</w:t>
            </w:r>
          </w:p>
          <w:p w:rsidR="00E14B38" w:rsidRPr="006E1CF8" w:rsidRDefault="00E14B38" w:rsidP="00E14B38">
            <w:pPr>
              <w:ind w:firstLine="426"/>
              <w:jc w:val="both"/>
              <w:rPr>
                <w:b w:val="0"/>
              </w:rPr>
            </w:pPr>
            <w:r w:rsidRPr="006E1CF8">
              <w:rPr>
                <w:b w:val="0"/>
              </w:rPr>
              <w:t>£ - данный символ означает, что лекарственное средство, включенное в настоящий Перечень, является примером лучших доказательств эффективности и безопасности, но могут применяться лекарственные средства этой же группы по наиболее доступной цене;</w:t>
            </w:r>
          </w:p>
          <w:p w:rsidR="00E14B38" w:rsidRPr="006E1CF8" w:rsidRDefault="00E14B38" w:rsidP="00E14B38">
            <w:pPr>
              <w:ind w:firstLine="426"/>
              <w:jc w:val="both"/>
              <w:rPr>
                <w:b w:val="0"/>
              </w:rPr>
            </w:pPr>
            <w:r w:rsidRPr="006E1CF8">
              <w:rPr>
                <w:b w:val="0"/>
              </w:rPr>
              <w:t>[а] - означает противопоказания к применению лекарственного средства, в зависимости от возраста и веса пациента;</w:t>
            </w:r>
          </w:p>
          <w:p w:rsidR="00E14B38" w:rsidRPr="006E1CF8" w:rsidRDefault="00E14B38" w:rsidP="00E14B38">
            <w:pPr>
              <w:ind w:firstLine="426"/>
              <w:jc w:val="both"/>
              <w:rPr>
                <w:b w:val="0"/>
              </w:rPr>
            </w:pPr>
            <w:r w:rsidRPr="006E1CF8">
              <w:rPr>
                <w:b w:val="0"/>
              </w:rPr>
              <w:t>[С] - означает, что применение лекарственного средства требует специализированного диагностического или мониторингового оборудования, или врача узкой специальности, если указано в дозировке - это означает, что есть определенные противопоказания к применению у детей;</w:t>
            </w:r>
          </w:p>
          <w:p w:rsidR="00E14B38" w:rsidRPr="006E1CF8" w:rsidRDefault="00E14B38" w:rsidP="00E14B38">
            <w:pPr>
              <w:ind w:firstLine="426"/>
              <w:jc w:val="both"/>
              <w:rPr>
                <w:b w:val="0"/>
              </w:rPr>
            </w:pPr>
            <w:r w:rsidRPr="006E1CF8">
              <w:rPr>
                <w:b w:val="0"/>
              </w:rPr>
              <w:t>[с] -данный символ означает, что существует конкретное указание на ограничение его использования у детей;</w:t>
            </w:r>
          </w:p>
          <w:p w:rsidR="00E14B38" w:rsidRPr="006E1CF8" w:rsidRDefault="00E14B38" w:rsidP="00E14B38">
            <w:pPr>
              <w:ind w:firstLine="426"/>
              <w:jc w:val="both"/>
              <w:rPr>
                <w:b w:val="0"/>
              </w:rPr>
            </w:pPr>
            <w:r w:rsidRPr="006E1CF8">
              <w:rPr>
                <w:b w:val="0"/>
              </w:rPr>
              <w:t>* - данный символ означает, что данное лекарственное средство включено в клинические руководства или протоколы, утвержденные уполномоченным государственным органом Кыргызской Республики в области здравоохранения или особые указания при использовании данного средства;</w:t>
            </w:r>
          </w:p>
          <w:p w:rsidR="00E14B38" w:rsidRPr="006E1CF8" w:rsidRDefault="00E14B38" w:rsidP="00E14B38">
            <w:pPr>
              <w:ind w:firstLine="426"/>
              <w:jc w:val="both"/>
              <w:rPr>
                <w:b w:val="0"/>
              </w:rPr>
            </w:pPr>
            <w:r w:rsidRPr="006E1CF8">
              <w:rPr>
                <w:b w:val="0"/>
              </w:rPr>
              <w:lastRenderedPageBreak/>
              <w:t>± - данный символ означает, что данное лекарственное средство включено в данный список только для улучшения его физической доступности для пациентов, но не может быть субсидировано государством, так как относится к категории дорогостоящих препаратов;</w:t>
            </w:r>
          </w:p>
          <w:p w:rsidR="00E14B38" w:rsidRPr="006E1CF8" w:rsidRDefault="00E14B38" w:rsidP="00E14B38">
            <w:pPr>
              <w:ind w:firstLine="426"/>
              <w:jc w:val="both"/>
              <w:rPr>
                <w:b w:val="0"/>
              </w:rPr>
            </w:pPr>
            <w:r w:rsidRPr="006E1CF8">
              <w:rPr>
                <w:b w:val="0"/>
              </w:rPr>
              <w:t>** - означает, что лекарственное средство относится к наркотическим лекарственным средствам и их синтетическим аналогам;</w:t>
            </w:r>
          </w:p>
          <w:p w:rsidR="00E14B38" w:rsidRDefault="00E14B38" w:rsidP="00E14B38">
            <w:pPr>
              <w:ind w:firstLine="426"/>
              <w:jc w:val="both"/>
              <w:rPr>
                <w:b w:val="0"/>
              </w:rPr>
            </w:pPr>
            <w:r w:rsidRPr="006E1CF8">
              <w:rPr>
                <w:b w:val="0"/>
              </w:rPr>
              <w:t>*** - означает, что лекарственное средство относится к психотропным средствам.</w:t>
            </w:r>
          </w:p>
          <w:p w:rsidR="00E14B38" w:rsidRPr="006E1CF8" w:rsidRDefault="00E14B38" w:rsidP="00E14B38">
            <w:pPr>
              <w:ind w:firstLine="426"/>
              <w:jc w:val="both"/>
              <w:rPr>
                <w:b w:val="0"/>
              </w:rPr>
            </w:pPr>
          </w:p>
          <w:tbl>
            <w:tblPr>
              <w:tblW w:w="735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2043"/>
              <w:gridCol w:w="1774"/>
              <w:gridCol w:w="3083"/>
            </w:tblGrid>
            <w:tr w:rsidR="00E14B38" w:rsidRPr="005F413A" w:rsidTr="001E1782">
              <w:tc>
                <w:tcPr>
                  <w:tcW w:w="306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2597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Международное непатентованное наименование лекарственных средств</w:t>
                  </w:r>
                </w:p>
              </w:tc>
              <w:tc>
                <w:tcPr>
                  <w:tcW w:w="209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Лекарственная форма, доза единицы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1. Анестетики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1.1. Общие анестетики и кислород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1.1.1. Ингаляционные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Азота закись (Азота оксид)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Nitrous oxidum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 металлических баллонах вместимостью 10 л под давлением 50 атм в сгущенном (жидком) состоянии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Галотан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Halothanum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Жидкость в хорошо укупоренных флаконах из оранжевого стекла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Кислород медицинский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Oxigenum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 стальных цельнотянутых баллонах, окрашенных в синий цвет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Изофлуран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Isofluranum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Ингаляции (медицинский газ)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1.1.2. Инъекционные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Тиопентал натрия*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Thiopentalum natrium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инъекций, 0,5 г, 1 г в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как альтернатива пропофолу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Кетамин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Ketaminum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 в виде гидрохлорида, 50 мг/мл, 10 мг/мл, ампулы по 2 мл, 10 мл; 10% раствор во флаконах по 10 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Пропофол*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Propopholum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10 мг/мл; 20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тиопентал может быть использован в качестве альтернативы в зависимости от наличия и стоимости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1.2. Местные анестетики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Прокаин*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Procainum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Порошок; раствор для инъекций, 0,25%, 0,5%, 1%, 2%, ампулы по 1, 2, 5, 10, 20 мл и флаконы по 200, 400 мл; мазь, 5%, 10%; суппозитории, 100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*как местный анестетик короткого действия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Лидокаин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Lidocainum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1%; 2% (гидрохлорид) во флаконе.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Для инъекций для спинномозговой анестезии: 5% (гидрохлорид) в 2 мл ампуле для смешивания с 7,5% раствором глюкозы. Для местного применения: 2% до 4% (гидрохлорид)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Бупивакаин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Bupivacainum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0,25%; 0,5% (гидрохлорид) во флаконе.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Инъекции для спинномозговой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анестезии: 0,5% (гидрохлорид) в 4 мл ампуле для смешивания с 7,5% раствором глюкозы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Лидокаин + эпинефрин (адреналин)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Lidocainum + epinephrinum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Стоматологический картридж: 2% (гидрохлорид) + эпинефрин 1:80000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1%; 2% (гидрохлорид или сульфат) + эпинефрин 1:200000 флакон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1.3. Препараты для предоперационной терапии и седативные лекарственные средства для кратковременных процедур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Атропин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Atropinum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1 мг (сульфат) в 1 мл ампуле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**Морфин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Morphinum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10 мг (сульфат или гидрохлорид) в 1 мл ампуле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***Мидазолам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Midazolamum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1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Оральный раствор: 2 мг/мл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Таблетки: 7,5 мг, 15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2. Лекарственные средства от боли и препараты для паллиативной помощи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2.1. Ненаркотические анальгетики и нестероидные противовоспалительные средства (НПВС)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Ацетилсалициловая кислота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Acetylsalicylic acidum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 от 100 мг до 500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Суппозитории: 50 мг до 150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Ибупрофен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Ibuprofenum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200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200 мг; 400 мг; 600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[a] не для детей в возрасте менее 3 месяцев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Парацетамол*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Paracetamolum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125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Суппозитории: 100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100 мг до 500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не рекомендуется для противовоспалительного применения из-за отсутствия доказанной эффективности такого применения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Кетопрофен*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Ketoprofenum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Таблетки, 50 мг, 100 мг; таблетки ретард, 150 мг; капсулы, 20 мг, 50 мг; Суппозитории ректальные, 100 мг; раствор для инъекций 5%, ампулы по 2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использовать в качестве обезболивающего средства в послеоперационном периоде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Диклофенак*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Diclofenacum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Таблетки: 25 мг, 50 мг, 75 мг, 150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Суппозитории ректальные: 25 мг, 50 мг, 100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1 мл раствора содержит диклофенак натрия 25 мг, 1 ампула (3 мл) - 75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включен в клинические протоколы по лечению хронической боли в качестве 1 ступени лечения боли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2.2. Опиоидные анальгетики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**Морфин*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Morphinum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Гранулы (с медленным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высвобождением; смешать с водой): 20 мг - 200 мг (сульфат морфина)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10 мг (морфин гидрохлорид или сульфат морфина) в 1 мл ампуле. Пероральный раствор: 10 мг (морфин гидрохлорид или сульфат морфина)/5 мл. Таблетка (медленное высвобождение): 10 мг - 200 мг (морфин гидрохлорид или сульфат морфина)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(немедленное освобождение): 10 мг (сульфат морфина)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альтернативы ограничены гидроморфоном и оксикодоном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21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**Фентанил*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Fentanylum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 50 мкг/мл ампулы по 2 мл, 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Трансдермальная терапевтическая система (ТТС) 25 мкг/ч, 50 мкг/ч, 75 мкг/ч, 100 мкг/ч 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*согласно клиническому протоколу по боли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**Метадон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Methadonum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 5 мг; порошок; раствор для инъекций 10 мг/мл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Трамадол*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Tramadolum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Таблетки 50 мг, таблетки ретард 100 мг, 200 мг, капсулы, 50 мг; капли во флаконах 10%; 5% раствор в ампулах 1 мл, 2 мл и 10% - по 1 мл;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ректальные свечи по 100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согласно клиническому протоколу по боли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2.3. Лекарственные средства, применяемые при других распространенных симптомах в паллиативной помощи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Амитриптилин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Amitriptylinum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10 мг; 25 мг; 75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Дексаметазон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Dexamethasonum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4 мг/мл в 1 мл ампуле (в виде динатриевой соли фосфата)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2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 мг [с]; 4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***Диазепам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Diazepamum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5 мг/мл. Эликсир: 2 мг/5 мл.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Ректальный раствор: 2,5 мг; 5 мг; 10 мг. Таблетка: 5 мг; 10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Флуоксетин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Fluoxetinum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20 мг (в виде гидрохлорида).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[а] &gt; 8 лет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Гиосцин бутилбромид [с]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Hyoscines butylbromidum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20 мг/мл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Лактулоза[с]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Lactulosa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3,1-3,7 г/5 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Сенна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Senna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7,5 мг/5 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Лоперамид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Loperamidum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2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Метоклопрамид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Metoclopramidum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Инъекции: 5 мг (гидрохлорид)/мл в 2 мл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5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10 мг (гидрохлорид)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33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Ондансетрон [с]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Ondansetronum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2 мг/мл в 2 мл ампуле (в виде гидрохлорида)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4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лекарственная форма: экв. 4 мг основы; экв. 8 мг основы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[а] &gt; 1 месяц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***Мидазолам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Midazolamum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1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Оральный раствор: 2 мг/мл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Таблетки: 7,5 мг, 15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3. Противоаллергические и для применения при анафилаксии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Дексаметазон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Dexamethasonum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4 мг/мл в 1 мл ампуле (в виде динатриевой соли фосфата)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Эпинефрин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Epinephrinum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1 мг (в виде гидрохлорида или водорода) в 1 мл ампуле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Гидрокортизон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Hydrocortisonum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100 мг (в виде натрия сукцината) во флаконе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Лоратадин*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Loratadinum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1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* может быть отведена роль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седативным антигистаминным препаратам для ограниченных показаний (перечень ВОЗ для детей)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39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Преднизолон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Prednisolonum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5 мг/мл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 мг; 25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 xml:space="preserve">4. </w:t>
                  </w:r>
                  <w:proofErr w:type="gramStart"/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Антидоты</w:t>
                  </w:r>
                  <w:proofErr w:type="gramEnd"/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 xml:space="preserve"> применяемые при отравлениях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4.1. Неспецифические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Уголь активированный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Activated charcoal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Таблетки, порошок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4.2. Специфические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Атропин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Atropinum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1 мг (сульфат) в 1 мл ампуле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Глюконат кальция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Calcium gluconate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100 мг/мл в 10 мл ампуле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Налоксон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Naloxonum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400 микрограмм (гидрохлорид) в 1 мл ампуле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5. Противосудорожные/противоэпилептические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Карбамазепин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Carbamazepinum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100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(жевательная): 100 мг; 200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(делимая): 100 мг; 200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***Диазепам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Diazepamum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Таблетки 1 мг, 2 мг, 5 мг, 10 мг; раствор для инъекций 5 мг/мл, ампулы по 2 мл; гель или ректальный раствор: 5 мг/мл в 0,5 мл; 2 мл; 4 мл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трубки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46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Магния сульфат*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Magnesium sulfate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0,5 г/мл в ампуле 2 мл (эквивалент 1 г в 2 мл, 50% масса/объем); 0,5 г/мл в 10 мл ампулы (эквивалентно 5 г в 10 мл; 50% масса/объем)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для применения при эклампсии и тяжелой преэклампсии, а не при других видах судорожного расстройства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***фенобарбитал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Phenobarbitalum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200 мг/мл (натрий). Пероральный раствор: 15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15 мг до 100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Вальпроевая кислота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Valproic acidum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200 мг/5 мл; таблетка 150 мг, 300 мг, 500 мг,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(дробимая): 100 мг, таблетка (с энтеросолюбильной оболочкой) 200 мг; 500 мг (вальпроат натрия)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Ламотриджин*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Lamotriginum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 мг, 25 мг, 50 мг, 100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альтернативное лекарственное средство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 Антибактериальные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6.1. Антигельминтные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6.1.1. Кишечные глистогонные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50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Альбендазол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Albendazolum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(жевательная): 400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51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Левамизол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Levamizolum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50 мг; 150 мг (в виде гидрохлорида)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52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Мебендазол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Mebendazolum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(жевательная): 100 мг; 500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53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Празиквантел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Praziquantelum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150 мг; 600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54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Пирантела памоат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Pyrantelum pamoatis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50 мг (в виде эмбоната или памоата)/мл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(жевательная): 250 мг (в виде эмбоната или памоата)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6.2. Антибактериальные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6.2.1. Бета-лактамные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55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Бензилпенициллина натриевая соль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Benzylpenicillin sodium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600 мг (= 1 миллион международных единиц); 3 г (= 5 млн. международных единиц) (натриевой или калиевой соли) во флаконе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56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Ампициллин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Ampicillinum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500 мг; 1 г (в виде натриевой соли) во флаконе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57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Амоксициллин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Amoxycillinum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перорального раствора: 125 мг (в виде тригидрата)/5 мл; 250 мг (в виде тригидрата)/5 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250 мг; 500 мг (в виде тригидрата)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58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Бензатинбензил-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пенициллин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 xml:space="preserve">Benzathini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benzylpenicillinum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 xml:space="preserve">Порошок для инъекций: 900 мг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бензилпенициллина (= 1,2 миллиона ME) в 5 мл флаконе [с];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1,44 г бензилпенициллина (= 2,4 миллиона ME) в 5 мл флаконе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59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Амоксициллин + Клавулановая кислота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Amoxycillinum + Clavulanic acidum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125 мг амоксициллина + 31,25 мг клавулановой кислоты/5 мл и 250 мг амоксициллина + 62,5 мг клавулановой кислоты/5 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500 мг + 100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500 мг (в виде тригидрата) + 125 мг (в виде калиевой соли), 875 мг + 125 мг (при туберкулезе)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60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Феноксиметилпенициллин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Phenoxymethylpenicillinum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перорального раствора: 250 мг (в виде калиевой соли)/5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250 мг (в виде калиевой соли)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61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Оксациллин*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Oxacillinum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 по 250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приготовления раствора 250 мг, 500 мг, 1 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для лечения стафилококковой инфекции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62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Цефалексин [с]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Cefalexinum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приготовления с водой: 125 мг/5 мл; 250 мг/5 мл (безводный)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Твердая пероральная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лекарственная форма: 250 мг (в виде моногидрата)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63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Цефазолин*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Cefazolinum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1 г (в виде натриевой соли)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для хирургической профилактики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[a] детям &gt; 1 месяц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64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Цефуроксим*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Cefuroximum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 125 мг, 250 мг, 500 мг порошок для инъекций 250 мг, 750 мг и 1,5 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*пероральная форма цефалоспоринов 2 поколения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65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Цефтриаксон*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Ceftriaxonum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250 мг; 1 г (в виде натриевой соли) во флаконе.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не применять с кальцием и избегать применения у детей с гипербилирубинемией.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[a] &gt; 41 недель гестационного возраста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66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Цефотаксим* 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val="en-US" w:eastAsia="ru-RU"/>
                    </w:rPr>
                    <w:t>[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ru-RU"/>
                    </w:rPr>
                    <w:t>С]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Cefotaximum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250 мг на флакон (в виде натриевой соли)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3-е поколение цефалоспоринов является выбором для применения у госпитализированных новорожденных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67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Цефтазидим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Ceftazidimum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250 мг или 1 г (в виде пентагидрата) во флаконе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68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Цефиксим*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Cefiximum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200 мг, 400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Капсула: 200 мг, 400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включен в список только для лечения одной дозой неосложненной аногенитальной гонореи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69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Имипенем* + циластатин*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Imipenemum + Cilastatinum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250 мг (в виде моногидрата) + 250 мг (в виде натриевой соли); 500 мг (в виде моногидрата) + 500 мг (в виде натриевой соли)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включен в список только для лечения угрожающей жизни инфекции в стационарах по причине подозреваемой или доказанной инфекции с лекарственной устойчивостью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Меропенем*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Meropenemum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500 мг, 1 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меропенем показан только для лечения менингита, разрешен для детей старше 3-х месяцев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6.2.2. Другие антибактериальные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71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Азитромицин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Azithromycinum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Капсула: 250 мг; 500 мг (безводный)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200 мг/5 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72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Кларитромицин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Clarithromycinum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500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73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Хлорамфеникол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Chloramphenicol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Капсула: 250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Масляная суспензия для инъекций*: 0,5 г (в виде натрия сукцината)/мл в 2-мл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только для пробного лечения эпидемического менингита у детей старше 2 лет. Пероральный раствор: 150 мг (в виде пальмитата)/5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1 г (натрия сукцинат) во флаконе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74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Ципрофлоксацин*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Ciprofloxacinum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250 мг/5 мл (безводный)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инфузии: 2 мг/мл (в виде гиклата)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250 мг (в виде гидрохлорида)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относится только к взрослым в возрасте старше 18 лет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Доксициклин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Doxycyclinum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25 мг/5 мл [с]; 50 мг/5 мл (безводный)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50 мг [с]; 100 мг (в виде гиклата)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[а] использование у детей &lt; 8 лет только для угрожающих жизни инфекций, когда нет альтернативы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76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Эритромицин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Erythromycinum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500 мг (в виде лактобионата)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Порошок для перорального раствора: 125 мг/5 мл (как стеарат или эстолат или этилсукцината)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250 мг (в виде стеарата или эстолата или этилсукцината)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77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Гентамицин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Gentamicinum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10 мг; 40 мг (в виде сульфата)/мл в 2 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78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Метронидазол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Metronidazolum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500 мг в 100 мл флакон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200 мг (в виде бензоата)/5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Суппозитории:500 мг; 1 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с 200 мг до 500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79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Нитрофурантоин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Nitrofurantoinum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25 мг/5 мл [с]. Таблетка: 100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80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Спектиномицин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Spectinomycin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2 г (в виде гидрохлорида) во флаконе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81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Сульфаметоксазол + триметоприм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Sulfamethoxazolum + thrimethoprimum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80 мг + 16 мг/мл в ампуле 5 мл; 80 мг + 16 мг/мл в 10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200 мг + 40 мг/5 мл. Таблетка: 100 мг + 20 мг; 400 мг + 80 мг; 800 мг + 160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82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Клиндамицин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Clindamycinum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Капсула: 150 мг (в виде гидрохлорида). Инъекции: 150 мг (в виде фосфата)/мл. Пероральный раствор: 75 мг/5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 xml:space="preserve">мл (в виде пальмитата) 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ru-RU"/>
                    </w:rPr>
                    <w:t>[С]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83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Ванкомицин*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Vancomycinum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250 мг, 500 мг, 1000 мг (в виде гидрохлорида)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только для лечения Метициллинрезистентного золотистого стафилококка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6.2.3. Противотуберкулезные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84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Этамбутол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Ethambutolum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25 мг/мл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100 мг, 400 мг (гидрохлорид)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85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Этамбутол + Изониазид + Пиразинамид + Рифампицин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Ethambutolum + Isoniazidum + Pyrazinamidum + Rifampicinum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Таблетки, 275 мг + 75 мг + 400 мг + 150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86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Этамбутол + изониазид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Ethambutolum + Isoniazidum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400 мг + 150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87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Этамбутол + изониазид + рифампицин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Ethambutoaml + Isoniazidum + Rifampicinum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275 мг + 75 мг + 150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88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Рифампицин + Этамбутол + Изониазид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Rifampicinum + Ethambutolum + Isoniazidum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150 мг + 300 мг + 75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89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Изониазид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Isoniazidum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50 мг/5 мл [с]. Таблетка: 100 мг, 300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90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Рифампицин + Изониазид + Пиразинамид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Rifampicinum + Isoniazidum + Pyrazinamidum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Таблетки, 60 мг + 30 мг + 150 мг, 75 мг + 50 мг + 150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91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Изониазид + Рифампицин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Isoniazidum + Rifampicinum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Таблетки, 75 мг + 150 мг, 150 мг + 150 мг, 60 мг + 60 мг, 60 мг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+ 30 мг, 75 мг + 50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92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Изониазид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 xml:space="preserve">+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Рифампицин + Витамин В</w:t>
                  </w:r>
                  <w:r w:rsidRPr="005F413A">
                    <w:rPr>
                      <w:rFonts w:eastAsia="Times New Roman"/>
                      <w:sz w:val="20"/>
                      <w:szCs w:val="20"/>
                      <w:vertAlign w:val="subscript"/>
                      <w:lang w:val="en-US" w:eastAsia="ru-RU"/>
                    </w:rPr>
                    <w:t>6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Isoniazidum + Rifampicinum + Vit B</w:t>
                  </w:r>
                  <w:r w:rsidRPr="005F413A">
                    <w:rPr>
                      <w:rFonts w:eastAsia="Times New Roman"/>
                      <w:sz w:val="20"/>
                      <w:szCs w:val="20"/>
                      <w:vertAlign w:val="subscript"/>
                      <w:lang w:eastAsia="ru-RU"/>
                    </w:rPr>
                    <w:t>6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Таблетки, 75 мг + 150 мг + 20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93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Пиразинамид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Pyrazinamidum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30 мг/мл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400 мг, 500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94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Рифабутин±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Rifabutinum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Капсула: 150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для применения только у пациентов с ВИЧ, которые применяют ингибиторы протеазы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95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Рифампицин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Rifampicinum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20 мг/мл [с].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150 мг; 300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96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Рифапентин*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Rifapentinum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Только для лечения латентной туберкулезной инфекции (ЛТИ)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97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Стрептомицин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Streptomycinum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1 г (в виде сульфата) во флаконе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Резервные препараты второй линии для лечения мультирезистентного туберкулеза (МТ-ТБ) следует применять в специализированных учреждениях, придерживающихся стандартов ВОЗ по борьбе с туберкулезом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98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Амикацин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Amikacinum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500 мг (в виде сульфата) во флаконе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Канамицин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Kanamycinum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1 г Раствор для инъекций: 1 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10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Капреомицин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Capreomycinum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Порошок для инъекций: 1 г во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флаконе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101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Бедаквилин±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Bedaquilinum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102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Деламанид±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Delanamidum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103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Циклосерин*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Cycloserinum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Таблетки, 250 мг капсулы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теризодон может быть альтернативой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104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Левофлоксацин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Levofloxacinum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250 мг; 500 мг; 750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офлоксацин и моксифлоксацин могут быть альтернативой в зависимости от наличия и условий программы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105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Моксифлоксацин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Moxifloxacinum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400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106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Линезолид±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Linezolidum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Таблетки: 600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107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Клофазимин±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Clofaziminum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Капсула: 50 мг, 100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108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Этионамид*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Ethionamidum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125 мг; 250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протионамид может быть альтернативой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109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Протионамид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Prothionamidum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250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Парааминосалициловая кислота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Paraaminosalicylic acidum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Гранулы: 4 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111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Стрептомицин 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val="en-US" w:eastAsia="ru-RU"/>
                    </w:rPr>
                    <w:t>[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ru-RU"/>
                    </w:rPr>
                    <w:t>С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val="en-US" w:eastAsia="ru-RU"/>
                    </w:rPr>
                    <w:t>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Streptomycinum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1 г (в виде сульфата) во флаконе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6.3. Противогрибковые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112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Амфотерицин В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Amphotericinum В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50 мг во флаконе (как дезоксихолат натрия или липосомальный комплекс)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113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Клотримазол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Clotrimazolum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Вагинальный крем: 1%; 10% 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Вагинальные таблетки: 100 мг; 500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114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Флуконазол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Fluconazolum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Капсула: 50 мг, 100 мг, 150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2 мг/мл в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50 мг/5 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115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Гризеофульвин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Griseofulvinum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125 мг/5 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125 мг; 250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6.4. Противовирусные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6.4.1. Лекарственные средства против герпеса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116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Ацикловир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Aciclovirum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200 мг/5 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250 мг (в виде натриевой соли)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200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6.4.2. Антиретровирусные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6.4.2.1. Нуклеозидные/нуклеотидные ингибиторы обратной транскриптазы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117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Абакавир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Abacavirum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100 мг (в виде сульфата)/5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Таблетка: 300 мг (в виде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сульфата)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118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Ламивудин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Lamivudinura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50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150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119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Зидовудин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Zidovudinum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Капсула: 100 мг; 250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50 мг/5 мл, 10 мг/мл - 100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внутривенной инфузии: 10 мг/мл в 20 мл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300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Тенофовира дизопроксилфумарат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Tenofovirum disoproxil fumaratis (TDF)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300 мг (тенофовира дизопроксилфумарат - эквивалентно 245 мг дизопроксилфумарата)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6.4.2.2. Ненуклеозидные ингибиторы обратной транскриптазы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Эфавиренз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Efavirenzum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Капсула: 50 мг; 100 мг; 200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200 мг (делимая); 600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[а] детям &gt; 3 лет или &gt; 10 кг веса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Невирапин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Nevirapinum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50 мг/5 мл, 10 мг/мл - 100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50 мг (диспергируемая); 200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6.4.2.3. Ингибиторы протеазы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123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Лопинавир + Ритонавир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Lopinavirum + Ritonavirum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400 мг + 100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Таблетка (термостабильная): 100 мг + 25 мг; 200 мг + 50 мг;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80 мг + 20 мг/мл (флакон 60 мл)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124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Ритонавир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Ritonavirum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400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(термостабильная): 25 мг; 100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125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Атазанавир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Atazanavirum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150 мг, 200 мг, 300 мг (в виде сульфата)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[а] &gt; 25 кг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126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Даруновир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Darunavirum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300 мг, 600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[а] &gt; 3-х лет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127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Саквинавир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Saquinavirum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200 мг, 500 мг (в виде мезилата)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[а] &gt; 25 кг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6.4.2.4. Ингибиторы интегразы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128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Долутегравир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Dolutegravirum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50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Фиксированные дозы комбинаций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Абакавир + Ламивудин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Abacavirum + Lamvudinum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(диспергируемая, делимая) 60 мг (в виде сульфата) + 30 мг, 600 мг + 300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130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Эфавиренц + Тенофовир + Эмтрицитабин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Efavirenzuin + Tenofovimm + Emtricitabiniun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600 мг + 200 мг + 300 мг (дизопроксилфумарат эквивалентно 245 мг дизопроксилфумарат)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131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Тенофовир + Эмтрицитабин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Tenofovirum + Emtricitabinum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300 мг + 200 мг (дизопроксилфумарат - эквивалентно 245 мг дизопроксилфумарата)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132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Ламивудин + Невирапин + Ставудин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Lamivudinum + Nevirapinum + Stavudinum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150 мг + 200 мг + 30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(диспергируемая): 30 мг + 50 мг + 6 мг [с]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133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Ламивудин + Невирапин + Зидовудин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Lamivudinum + Nevirapinum + Zidovudinum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30 мг + 50 мг + 60 мг [с]; 150 мг + 200 мг + 300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134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Зидовудин + Ламивудин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Zidovudinum + Lamivudinum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300 мг + 150 мг, 60 мг + 30 мг [с]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6.4.3. Прочие противовирусные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135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Рибавирин*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Ribavirinum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внутривенных инъекций: 800 мг и 1 г в 10 мл фосфатного буферного раствора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200 мг; 400 мг; 600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для лечения вирусных геморрагических лихорадок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136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Валганцикловир*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Valganciclovirum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450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для лечения цитомегаловирусного ретинита (CMV)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6.4.4. Лекарственные средства, применяемые при гепатитах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6.4.4.1. Лекарственные средства, применяемые при гепатите В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6.4.4.1.1. Нуклеозидные/нуклеотидные ингибиторы обратной транскриптазы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137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Энтекавир±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Entecavirum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0,05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0,5 мг; 1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13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 xml:space="preserve">Дизопроксилфумарат тенофовира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(TDF)±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Tenofovirum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Таблетка: 300 мг (дизопроксилфумарат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тенофовира - эквивалентно 245 мг дизопроксилфумарата)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6.4.4.2. Лекарственные средства для гепатита С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6.4.4.2.1. Нуклеозидные ингибиторы полимеразы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139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Софосбувир±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Sofosbuvirum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400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6.4.4.2.2. Ингибиторы протеазы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Симепревир±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Simeprevirum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Капсула 150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6.4.4.2.3. Ингибиторы NS5A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Даклатасвир±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Daclatasvirum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30 мг (в виде гидрохлорида)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6.4.4.2.4. Ненуклеозидные ингибиторы полимеразы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Дасабувир±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Dasabuvirum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250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6.4.4.2.5. Прочие противовирусные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Пегилированный интерферон Альфа (2а или 2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b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)*/±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Pegilyted interferonum 2 alfa/beta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Флакон или шприц - ручка: 180 микрограмм (пегинтерферон альфа-2а), 80 микрограмм, 100 микрограмм (пегинтерферон альфа-2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b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для применения в комбинации с рибавирином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Рибавирин*/±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 для внутривенного введения: 800 мг, 1 г в 10 мл фосфатного буферного раствора.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200 мг, 400 мг, 800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* для лечения вирусного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гепатита С в комбинации с пегилированными интерферонами и/или с другими противовирусными средствами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Фиксированные дозы комбинаций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Софосбувир + Ледипасвир±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Sofosbuvirum + Ledipasvirum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400 мг + 90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Омбитасвир + паритапревир + ритонавир±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Ombitasvirum +paritaprevirum +ritonavirum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12,5 мг + 75 мг + 50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7. Антимигреневые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7.1. Для терапии острых приступов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Ацетилсалициловая кислота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Acetylsalicylic acidum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300 мг до 500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Ибупрофен [с]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Ibuprofenum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200 мг; 400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Парацетамол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Paracetamolum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125 мг/5 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300 мг до 500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7.2. Для профилактики мигрени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150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Пропранолол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Propranololum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20 мг; 40 мг (гидрохлорид)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8. Антинеопластические и иммуносупрессивные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8.1. Иммуносупрессивные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151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Азатиоприн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Azathioprinum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100 мг (в виде натриевой соли)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(делимая): 50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15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Циклоспорин±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Ciclosporinum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Капсула: 25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Концентрат для инъекций: 50 мг/мл в 1 мл ампуле при трансплантации органов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153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Такролимус±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Tacrolimusum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Капсулы, 0,5 мг, 1 мг и 5 мг;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Концентрат для приготовления раствора для внутривенного введения 5 мг/мл в ампулах по 1 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154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Микофеноловая кислота±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Acidum micophenoiicum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180 мг, 360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± дорогостоящее лекарственное средство, применяемое после трансплантации почек, за счет Фонда высоких технологий (ФВТ)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155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Микофенолата мофетил±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Mycophenolatis mofetilum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Капсула: 250 мг, 500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± дорогостоящее лекарственное средство, применяемое после трансплантации почек, за счет ФВТ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156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Эверолимус±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Everolimusum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250 мг, 500 мг, 750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± дорогостоящее лекарственное средство, применяемое после трансплантации почек, за счет ФВТ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8.2. Цитотоксические и адъювантные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157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Аллопуринол 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val="en-US" w:eastAsia="ru-RU"/>
                    </w:rPr>
                    <w:t>[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ru-RU"/>
                    </w:rPr>
                    <w:t>С]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Allopurinolum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100 мг; 300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158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Аспарагиназа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Asparaginasum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10000 ME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Острый лимфобластный лейкоз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159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Блеомицин±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Bleomycinum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15 мг (в виде сульфата) во флаконе Лимфома Ходжкина; саркома Капоши; герминогенная опухоль яичника; герминогенная опухоль яичек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160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Фолинат кальция±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Calcium folinate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3 мг/мл в 10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Ранние стадии рака толстой кишки; ранние стадии рака прямой кишки; гестационная трофобластическая неоплазия; метастатический колоректальный рак; остеосаркома; лимфома Беркитта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161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Капецитабин±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Capecitabinum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150 мг; 500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Ранние стадии рака толстой кишки; ранние стадии рака прямой кишки; метастатический рак молочной железы; метастатический колоректальный рак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162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Карбоплатин±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Carboplatinum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50 мг/5 мл; 150 мг/15 мл; 450 мг/45 мл; 600 мг/60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Ранние стадии рака молочной железы; рак яичников; рак носоглотки; немелкоклеточный рак легких; остеосаркома; ретинобластома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163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Цисплатин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Cisplatinum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50 мг/50 мл; 100 мг/100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Рак шейки матки (как радиоционный - сенсибилизатор); рак головы и шеи (как радиоционный - сенсибилизатор); рак носоглотки (как радиоционный - сенсибилизатор); немелкоклеточный рак легкого; остеосаркома; герминогенная опухоль яичника; герминогенная опухоль яичек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164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Циклофосфамид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Cyclophosphamidum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500 мг во флаконе. Таблетка: 25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Хронический лимфоцитарный лейкоз; диффузная В-крупноклеточная лимфома; ранние стадии рака молочной железы; гестационная трофобластическая неоплазия; лимфома Ходжкина; фолликулярная лимфома; рабдомиосаркома; саркома Юинга; острый лимфобластный лейкоз;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лимфома Беркитта; метастатический рак молочной железы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165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Цитарабин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Cytarabinum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100 мг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Острый миелобластный лейкоз; острый лимфобластный лейкоз; промиелолейкоз; лимфома Беркитта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166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Дакарбазин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Dacarbazinum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100 мг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Лимфома Ходжкина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167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Дактиномицин±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Dactinomycinum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500 микрограмм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Гестационная трофобластическая неоплазия; рабдомиосаркома; опухоль Вильмса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168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Даунорубицин±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Daunorubicinum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50 мг (гидрохлорид)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Острый миелобластный лейкоз; острый промиелолейкоз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169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Доцетаксел±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Docetaxelum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20 мг/мл; 40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Ранние стадии рака молочной железы; метастатический рак молочной железы; метастатический рак предстательной железы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170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Доксорубицин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Doxorubicinum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Порошок для инъекций: 10 мг; 50 мг (гидрохлорид) во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Диффузная В-крупноклеточная лимфома; ранние стадии рака молочной железы; лимфома Ходжкина; саркома Капоши; фолликулярная лимфома; метастатический рак молочной железы; остеосаркома; саркома Юинга; острый лимфобластный лейкоз; опухоль Вильмса; лимфома Беркитта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171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Этопозид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Etoposidum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Капсула: 100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20 мг/мл в 5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Герминогенная опухоль яичек; гестационная трофобластическая неоплазия; лимфома Ходжкина; немелкоклеточный рак легкого; герминогенная опухоль яичников; ретинобластома; саркома Юинга; острый лимфобластный лейкоз; лимфома Беркитта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172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Флударабин±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Fludarabinum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50 мг (фосфат)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Хронический лимфолейкоз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17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Флуороурацил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Fluorouracilum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Раствор для инъекций: 50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мг/мл в 5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Ранние стадии рака молочной железы; ранние стадии рака толстой кишки; ранние стадии рака прямой кишки; метастатический колоректальный рак; рак носоглотки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174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Филграстим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Filgrastimum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120 микрограмм/мл 0,2; 300 мкг/0,5 мл; 480 мкг/0,8 мл в предварительно заполненном шприце 300 мкг/мл в 1 мл во флаконах, 480 мг/1,6 мл в 1,6 мл флакон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Как первичная профилактика у пациентов с высоким риском развития фебрильной нейтропении, связанной с миелотоксичностью химиотерапии; как вторичная профилактика для пациентов, которые испытали нейтропению с последующей предварительной миелотоксичностью химиотерапии; для облегчения введения доз интенсивной химиотерапии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175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Гемцитабин±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Gemcitabinum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200 мг во флаконе, 1 г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Эпителиальный рак яичников; немелкоклеточный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рак легкого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176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Гидроксикарбамид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Hydroxycarbamidum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200 мг; 250 мг; 300 мг; 400 мг; 500 мг; 1 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Хронический миелоидный лейкоз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177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Ифосфамид±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Ifosfamidum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500 мг флакон; 1 г флакон; 2 г флакон.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Герминогенная опухоль яичников; герминогенная опухоль яичек; остеосаркома; рабдомиосаркома; саркома Юинга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178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Меркаптопурин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Mercaptopurinum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Острый лимфобластный лейкоз; острый промиелолейкоз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179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Месна±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Mesna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100 мг/мл в 4 и 10 мл ампулах. Таблетка: 400 мг; 600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Герминогенная опухоль яичка; герминогенная опухоль яичников; остеосаркома; рабдомиосаркома; саркома Юинга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180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Метотрексат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Methotrexatum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50 мг (в виде натриевой соли)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2,5 мг (в виде натриевой соли)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Ранние стадии рака молочной железы; гестационная трофобластическая неоплазия; остеосаркома; острый лимфобластный лейкоз; острый промиелолейкоз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181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Ритуксимаб±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Rituximabum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100 мг/10 мл в10 мл во флаконе; 500 мг/50 мл в 50 мл флакон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Диффузная крупноклеточная В-клеточная лимфома; хронический лимфолейкоз; фолликулярная лимфома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182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Трастузумаб±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Тrastuzumabu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Дозированная форма: раствор для инфузий 150 мг, 44 мг ранние стадии HER2 - положительного рака молочной железы; метастатический HER2 - положительный рак молочной железы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183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Винбластин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Vinblastinum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10 мг (сульфат) во флаконе Лимфома Ходжкина; саркома Капоши; герминогенная опухоль яичка; герминогенная опухоль яичников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184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Винкристин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Vincristinum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1 мг; 5 мг (сульфат)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Диффузная крупноклеточная В-клеточная лимфома; гестационная трофобластическая неоплазия;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лимфома Ходжкина; саркома Капоши; фолликулярная лимфома; ретинобластома; рабдомиосаркома; саркома Юинга; острый лимфобластный лейкоз; опухоль Вильмса; лимфома Беркитта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8.3. Гормоны и антигормоны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185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Анастрозол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Anastrozolum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Ранние стадии рака молочной железы; метастатический рак молочной железы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186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Дексаметазон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Dexamethasonum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4 мг/мл в 1 мл ампуле (в виде динатриевой соли фосфата)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2 мг/5мл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Острый лимфобластный лейкоз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187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Бусерелин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Buserelinum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инъекций, 3 мг/мл;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Спрей назальный дозированный 0,2%, флаконы 8,5 мл, 17,5 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188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Лейпрорелин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Leiprorelinum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Дозированная форма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± ранние стадии рака молочной железы, метастатический рак предстательной железы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189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Гидрокортизон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Hydrocortisonum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Порошок для инъекций: 100 мг (в виде натрия сукцината) во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Острый лимфобластный лейкоз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190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Преднизолон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Prednisolonum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5 мг/мл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30 мг по 1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 мг; 25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Хронический лимфолейкоз; диффузная крупноклеточная В-клеточная лимфома; лимфомы Ходжкина; фолликулярная лимфома; острый лимфобластный лейкоз; лимфома Беркитта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191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Метилпреднизолон 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val="en-US" w:eastAsia="ru-RU"/>
                    </w:rPr>
                    <w:t>[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ru-RU"/>
                    </w:rPr>
                    <w:t>С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val="en-US" w:eastAsia="ru-RU"/>
                    </w:rPr>
                    <w:t>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Methylprednisolonum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инъекций, 40 мг, 80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192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Тамоксифен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Tamoxifenum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10 мг; 20 мг (в виде цитрата)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Ранние стадии рака молочной железы; метастатический рак молочной железы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9. Противопаркинсонические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193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Карбидопа + Леводопа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Carbidopa + Levodopa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100 мг + 10 мг; 100 мг + 25 мг; 250 мг + 25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194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Мемантин*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Memantinum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 мг, 10 мг, 15 мг, 20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применяется для лечения деменции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10. Лекарственные средства, влияющие на кровь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10.1. Антианемические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195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Железа сульфат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Ferrous sulfatum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эквивалент 25 мг железа (в виде сульфата)/мл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эквивалент 60 мг железа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196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Железо + фолиевая кислота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Ferrous + Folic acidum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эквивалент 60 мг железа + 400 микрограммов фолиевой кислоты (пищевая добавка для применения в период беременности)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197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Фолиевая кислота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Folic acidum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400 мкг*; 1 мг; 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предзачаточное применение для профилактики первого появления дефектов нервной трубки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198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Эритропоэтин±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Erythropoetinum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внутривенного и подкожного введения: 2000 МЕ/мл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10.2. Лекарственные средства, влияющие на коагуляцию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199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Эноксапарин натрия*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Enoxaparinesodium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ампулы или предварительно заполненный шприц 20 мг/0,2 мл; 40 мг/0,4 мл; 60 мг/0,6 мл; 80 мг/0,8 мл; 100 мг/1 мл; 120 мг/0,8 мл; 150 мг/1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альтернативы ограничены надропарином и дальтепарином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Гепарин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Heparinum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1000 МЕ/мл; 5000 МЕ/мл; 20000 МЕ/мл в ампуле 1 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20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Фитоменадион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Phytomenadionu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 xml:space="preserve">Инъекции: 1 мг/мл [с]; 10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мг/мл в ампуле 5 мл, 2 мг/0,2 мл в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202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Протамина сульфат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Protaminum sulfate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10 мг/мл в ампуле 5 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203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Варфарин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Warfarinum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 мг; 2 мг; 5 мг (натриевая соль)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204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Транексамовая кислота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Tranexamic acidum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инъекций, 100 мг/мл, по 10 мл в ампулах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205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Десмопрессин 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val="en-US" w:eastAsia="ru-RU"/>
                    </w:rPr>
                    <w:t>[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ru-RU"/>
                    </w:rPr>
                    <w:t>С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val="en-US" w:eastAsia="ru-RU"/>
                    </w:rPr>
                    <w:t>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Desmopressinum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4 мкг/мл (в виде ацетата) в ампуле 1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Назальный спрей: 10 микрограмм (в виде ацетата) в каждой дозе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Таблетки: 100 мкг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11. Препараты крови человеческого происхождения и плазмозаменители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11.1. Кровь и компоненты крови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206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Свежезамороженная плазма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Fresh-frozen plasma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207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Криопреципитат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Cryopraecipitatum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Флаконы по 15 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208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Эритроцитарная масса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Massa erythrocitarum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 доза/250 мл, флаконы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209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Рингера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Ringer's solution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инъекций, флаконы 500 мл, 1000 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210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Тромбоцитарная масса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Massa trombocitarum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Гемаконовый мешок, содержащий 50 мл тромбоцитов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11.2. Факторы коагуляции крови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21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 xml:space="preserve">Фактор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свертывания VIII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 xml:space="preserve">Coagulationfactor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VIII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 xml:space="preserve">Лиофилизированный порошок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для приготовления раствора для инъекций по 250 ME, 500 ME, 1000 ME во флаконах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212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Фактор свертывания IX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Coagulation factor IX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Лиофилизированный порошок для приготовления раствора для инъекций по 250 ME, 500 ME, 1000 ME во флаконах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11.3. Плазмозамещающие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213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Декстран 70*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Dextranum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6%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12. Сердечно-сосудистые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12.1. Антиангинальные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214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Бисопролол*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Bisoprololum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 по 2,5 мг, 5 мг, 10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≤ Таблетка: 1,25 мг; 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включает метопролол и карведилол в качестве альтернативы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215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Карведилол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Carvedilolum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Таблетки, 6,25 мг, 12,5 мг, 25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216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Метопролол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Metoprololum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 25 мг, 50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217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Глицерилтринитрат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Glycerylum trinitrate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Таблетки сублингвальные: 500 мкг; раствор для инъекций, 10 мг/мл, ампулы по 2 мл; раствор для внутреннего применения, 1% - 10 мл раствор масляный в капсулах по 5 мг, 2,5 мг; раствор для инфузий, 1 мг/мл, ампулы по 5 мл, флаконы по 50 мл; пластырь - ТДТС, 10 мг/24 часа, 5 мг/24 часа; дозируемый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аэрозоль 0,4 мг/доза (1%) для сублингвального применения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218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Изосорбид динитрат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Isosorbidum dinitrate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Таблетки, 5 мг, 10 мг, 20 мг, 40 мг; капсулы 20 мг, 40 мг; раствор для инъекций, 500 мкг/мл, 1 мг/мл, ампулы; аэрозоль для ингаляции, 1,25 мг/доза - 200 доз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219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Изосорбид мононитрат*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Isosorbidum mononitrate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Таблетки, капсулы, 10 мг, 20 мг, 40 мг, 50 мг, 60 мг; раствор для инъекций, 1% в ампулах по 1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указан в клиническом протоколе, относится к группе нитратов со средней продолжительностью действия, как альтернатива изосорбиду динитрату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220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Верапамил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Verapamilum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40 мг; 80 мг (гидрохлорид)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12.2. Антиаритмические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221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Бисопролол*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Bisoprololum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Таблетка: 1,25 мг; 5 мг 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£ включает метопролол и карведилол в качестве альтернативы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222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Карведилол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Carvedilolum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Таблетки, 6,25 мг, 12,5 мг, 25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223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Метопролол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Metoprololum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 25 мг, 50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224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Дигоксин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Digoxinum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250 микрограмм/мл в ампуле 2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Пероральный раствор: 50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микрограмм/мл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62.5 мкг; 250 микрограммов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225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Эпинефрин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Epinephrinum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100 мкг/мл (в виде тартаровой кислоты или гидрохлорида) в ампуле 10 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226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Лидокаин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Lidocainum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20 мг (гидрохлорид)/мл в 5 мл ампуле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227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Верапамил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Verapamilum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2,5 мг (гидрохлорид) / мл в 2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40 мг; 80 мг (гидрохлорид)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228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Амиодарон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Amiodaronum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50 мг/мл в 3 мл ампуле (гидрохлорид)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100 мг; 200 мг; 400 мг (гидрохлорид)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229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Прокаинамид*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Procainamidu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 100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Таблетки, 0,25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указан в клиническом руководстве по аритмиям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12.3. Антигипертензивные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230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Амлодипин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Amlodipinum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 мг (в виде малеата, мезилата или безилата)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231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Бисопролол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Bisoprololum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1,25 мг; 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* включает атенолол, метопролол и карведилол в качестве альтернативы Атенолол не следует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применять в качестве агента первой линии при неосложненной гипертензии у пациентов &gt; 60 лет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232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Атенолол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Atenololum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 50 мг, 100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233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Метопролол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Metoprololum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 25 мг, 50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234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Карведилол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Carvedilolum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 6,25 мг, 12,5 мг, 25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235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Эналаприл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Enalaprilum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2,5 мг; 5 мг, 10 мг (в виде малеата водорода)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236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Лизиноприл*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Lisinoprilum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2,5 мг, 5 мг, 10 мг, 20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- указан в клиническом руководстве, относится к ингибиторам АПФ длительного действия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237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Рамиприл*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Ramiprilum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1,25 мг, 2,5 мг, 5 мг, 10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указан в клиническом руководстве, как альтернатива лизиноприлу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238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Каптоприл*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Captoprilum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 25 мг, 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применяется в качестве неотложной помощи при гипертоническом кризе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23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Лозартан*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Losartanum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12,5 мг, 25 мг, 50 мг, 100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* указан в клиническом руководстве по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гипертонической болезни, назначается при противопоказаниях к ингибиторам АПФ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240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Валсартан*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Valsartanum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40 мг, 80 мг, 160 мг, 320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указан в клиническом руководстве, в качестве альтернативы лозартану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241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Гидралазин*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Hydralazinum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20 мг (гидрохлорид) в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25 мг; 50 мг (гидрохлорид)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гидралазин внесен в Перечень только для применения в острых случаях тяжелой гипертензии, вызванной беременностью. Его применение при лечении гипертонической болезни не рекомендуется, т.к. имеются доказательства большей эффективности и безопасности других лекарственных средств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242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Гидрохлортиазид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Hydrochlorthiazidum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50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12,5 мг; 25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243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Метилдопа*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Methyldopa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* метилдопа внесен в настоящий Перечень только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для применения при лечении гипертонии, вызванной беременностью. Его применение при лечении гипертонической болезни не рекомендуется, т.к. имеются доказательства большей эффективности и безопасности других лекарственных средств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244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Нитропруссид натрия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N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atrii nitroprussidum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инфузий: 50 мг в ампуле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245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Лабетолол*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Labetololum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 100 и 200 мг; 1% раствор для инъекций в ампулах по 5 мл (50 мг в ампуле)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применяют при артериальной гипертензии у беременных женщин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246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Индапамид*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Indapamidum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2,5 мг, 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указан в клиническом руководстве по гипертонической болезни в составе комбинированной антигипертензивной терапии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12.4. Лекарственные средства, применяемые при сердечной недостаточности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247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Бисопролол*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Bisoprololum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1,25 мг; 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включает метопролол и карведилол в качестве альтернативы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248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Метопролол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Metoprololum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 25 мг, 50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24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£ Карведилол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Carvedilolum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Таблетки, 6,25 мг, 12,5 мг, 25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250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Дигоксин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Digoxinum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250 микрограмм/мл в 2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50 микрограмм/мл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62,5 мкг; 250 микрограммов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251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Эналаприл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Enalaprilum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2,5 мг; 5 мг, 10 мг (в виде малеата водорода)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252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Фуросемид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Furosemidum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10 мг/мл в 2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20 мг/5 мл [с]; Таблетка: 40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253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Гидрохлортиазид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Hydrochlorthiazidum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50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12,5 мг; 25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254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Спиронолактон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Spironolactonum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25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255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Допамин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Dopaminum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40 мг/мл (гидрохлорид) в 5 мл флакон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12.5. Антитромботические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12.5.1. Антитромбоцитарные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256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Ацетилсалициловая кислота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Acetylsalicylic acidum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100 мг, 150 мг, 325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257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Клопидогрел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Clopidogrelum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75 мг; 300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12.5.2. Тромболитические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25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Стрептокиназа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Streptokinasum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Порошок для инъекций: 1,5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миллиона (ME) международных единиц во флаконе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12.6. Гиполипидемические агенты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259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Аторвастатин*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Atorvastatinum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Таблетки, 10 мг, 20 мг, 40 мг, 80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указан в клинических руководствах по сердечно-сосудистым заболеваниям, как альтернатива симвастатину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260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Симвастатин*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Simvastatinum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 мг; 10 мг; 20 мг; 40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для применения у пациентов высокого риска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13. Дезинфекционные и антисептические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13.1. Антисептики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261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Хлоргексидин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Chlorhexidinum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Раствор: 5% (диглюконат)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262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Этанол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Ethanolum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Раствор: 70% (денатурированный)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263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Повидон йод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Povidonum-Iodi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Раствор: 10% (что эквивалентно 1% доступного йода)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13.2. Дезинфицирующие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264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Средство на спиртовой основе для обработки рук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Раствор, содержащий этанол 80% объем/объем, содержащий изопропиловый спирт 75% объем/объем раствора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14. Дерматологические лекарственные средства (местные)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14.1. Противогрибковые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265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Миконазол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Miconazolum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Крем или мазь: 2% (нитрат)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266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Тербинафин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Terbinafinum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Крем 1%, мазь 1% тербинафина гидрохлорид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14.2. Антибактериальные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267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Мупироцин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Mupirocinum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2% крем (в виде мупироцина кальция); 2% мазь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268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Перманганат калия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Kalii permanganas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Водный раствор: 1:10000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269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Сульфадиазин серебра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Sulfadiazini Argentum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1% крем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[а] &gt; 2 месяцев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14.3. Противовоспалительные и противозудные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270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Бетаметазон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Betamethasonum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0,1% крем или мазь (в виде валерата)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[а] - для новорожденных предпочтителен гидрокортизон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271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Гидрокортизон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Hydrocortisonum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1% крем или мазь (ацетат)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272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Каламин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Calaminum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Лосьон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14.4. Противочесоточные и противопедикулезные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273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Бензилбензоат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Benzylum benzoate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Крем или лосьон 5%;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[а] - &gt; 2-х лет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274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Перметрин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Permethrinum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Крем 5%, лосьон 1%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15. Диагностические средства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15.1. Офтальмологические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275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Флуоресцин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Fluoresceinum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Глазные капли: 1% (соли натрия)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276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Тропикамид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Tropicamidum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0,5% глазные капли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15.2. Радиоконтрастные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277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Амидотризоат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Amidotriozoatum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140 мг - 420 мг йода (как соли натрия или соли меглумина)/мл в 20 мл ампулы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278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Сульфат бария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Barium sulfate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Суспензия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279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Йогексол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Iohexolum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140 мг - 350 мг йода/мл в 5 мл, 10 мл, 20 мл ампулы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280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Йопромид*/±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Iopromidum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 виде растворов с различным содержанием йопромида, соответствующим 240, 300 или 370 мг/мл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281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Йодиксанол*/±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Iodixanolum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Неионогенное димерное водорастворимое йодсодержащее (49,1%) соединение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16. Диуретики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282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Фуросемид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Furosemidum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10 мг/мл в 2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20 мг/5 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10 мг [с]; 20 мг [с]; 40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283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Гидрохлортиазид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Hydrochlorthiazidum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25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284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Маннитол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Mannitolum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10%; 20%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28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Спиронолактон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Spironolactonum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25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286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Индапамид*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Indapamidum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1,5 мг, 2,5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указан в клиническом руководстве по гипертонической болезни в качестве комбинированной терапии с ингибиторами АПФ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17. Желудочно-кишечные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287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Панкреатин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br/>
                    <w:t>(ферменты поджелудочной железы)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Pancreatinum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Формы выпуска и дозировки должны быть подходящими по возрасту, включает липазу, протеазу и амилазу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288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Урсодезоксихолевая кислота*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Acidum ursodeoxycholicum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Капсула: 250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только при первичном билиарном циррозе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17.1. Противоязвенные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289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Омепразол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Omeprazolum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инъекций: 40 мг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перорального раствора: 20 мг; 40 мг саше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10 мг; 20 мг; 40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290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Пантопразол*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Pantoprazolum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Таблетка: 20 мг 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как альтернатива омепразолу, указан в клиническом руководстве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291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Ранитидин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Ranitidinum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25 мг/мл (в виде гидрохлорида) в 2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75 мг/5 мл (в виде гидрохлорида)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Таблетка: 150 мг (в виде гидрохлорида)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292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Фамотидин*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Famotidinum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Таблетки, 20 мг, 40 мг; лиофилизированный порошок для инъекций 20 мг, ампулы *как альтернатива ранитидину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293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Висмута трикалия дицитрат*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Bismuthate tripotassium dicitratate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 120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препарат указан в клиническом руководстве по язвенной болезни в схеме 4-х компонентной терапии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17.2. Противорвотные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294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Дексаметазон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Dexamethasonum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4 мг/мл в 1 мл ампулы (динатриевой соли фосфата)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0,5 мг/5 мл; 2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0,5 мг; 0,75 мг; 1,5 мг; 4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295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Метоклопрамид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Metoclopramidum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5 мг (гидрохлорид)/мл в 2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5 мг/5 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10 мг (гидрохлорид)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[а] противопоказан новорожденным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296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Ондансетрон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Ondansetronum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Раствор для инъекций: 2 мг база/мл в ампуле 2 мл (в виде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гидрохлорида)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4 мг база/5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экв. 4 мг основы; экв. 8 мг основы; экв. 24 мг основы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[а] &gt; 1 месяц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17.3. Противовоспалительные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297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Сульфасалазин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Sulfasalazinum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Удерживающая клизма; свечи 500 мг; таблетка 500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298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Гидрокортизон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Hydrocortisonum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Удерживающая клизма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Свечи: 25 мг (ацетат), (относится только к гидрокортизону, вводимому с помощью удерживающей клизмы)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17.4. Слабительные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299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Сенна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Sennum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7,5 мг (традиционные лекарственные формы)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17.5. Лекарственные средства, применяемые при диарее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17.5.1. Оральная регидратация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Соли для пероральной регидратации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разведения в 200 мл; 500 мл;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глюкозы: 75 мэкв; натрия: 75 мэкв или ммоль/л; хлорид: 65 мэкв или ммоль/л; калия: 20 мэкв или ммоль/л; цитрат: 10 ммоль/л; осмолярность: 245 мОсм/л; глюкозы: 13,5 г/л;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хлорид натрия: 2,6 г хлорида калия: 1,5 г/л; дигидрата тринатрийцитрата*: 2,9 г/л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тринатрийцитрата дигидрат может быть заменен раствором гидрокарбоната натрия (бикарбоната натрия) 2,5 г/л. Однако, поскольку стабильность последнего состава очень низкая в тропических условиях, ее рекомендуется использовать только тогда, когда она производится для немедленного использования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17.5.2. Лекарственные средства при диареи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301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Сульфат цинка*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Zincum sulfatis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20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в случае тяжелой диареи сульфат цинка должен использоваться в качестве дополнения к соли для пероральной регидратации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18. Гормоны, другие эндокринные препараты и контрацептивы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18.1. Гормоны надпочечников и синтетические аналоги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302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Гидрокортизон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Hydrocortisonum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 мг; 10 мг; 20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18.2. Андрогены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303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Тестостерон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Testosteronum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200 мг (энантат) в 1 мл ампуле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18.3. Контрацептивы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18.3.1. Оральные гормональные контрацептивы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304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Левоноргестрел + этинилэстрадиол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Levonorgoestrelum + Aethinyloestradiol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u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30 микрограмм + 150 микрограмм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305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Норэтистерон +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br/>
                    <w:t>£ этинилэстрадиол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Norethisteronum + Aethinyloestradiolum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35 микрограмм + 1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306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Левоноргестрел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Levonorgoestrelum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30 микрограмм; 750 микрограмм (упаковка из двух); 1,5мг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18.3.2. Инъекционные гормональные контрацептивы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307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Медроксипрогестерона ацетат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Medroxyprogesteronum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Суспензия для внутримышечных инъекций: 150 мг/мл во флаконах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308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Норэтистерона энантат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Norethisteronum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Масляный раствор 200 мг/мл в ампуле 1 мл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18.4. Прогестагены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309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Медроксипрогестерона ацетат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Medroxyprogesteronum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5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18.5. Стимуляторы овуляции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Кломифен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Clomifenum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50 мг (цитрат)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18.6. Инсулины и другие лекарственные средства применяемые при сахарном диабете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311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Гликлазид*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Gliclazidum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Твердая пероральная лекарственная форма (таблетки с модифицируемым высвобождением 30 мг; 60 мг;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80 мг)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глибенкламид не назначать пациентам в возрасте старше 60 лет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312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Глибенкламид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Glibenclamidum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Глимепирид*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Glimepiridum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 мг, 2 мг, 3 мг, 4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как альтернатива для гликлазида и глибенкламиду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314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Глюкагон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Glucagonum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1 мг/мл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315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 Инсулина (растворимый)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Insulinum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100 МЕ/мл в 10 мл флакон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316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Метформин 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val="en-US" w:eastAsia="ru-RU"/>
                    </w:rPr>
                    <w:t>[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ru-RU"/>
                    </w:rPr>
                    <w:t>С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val="en-US" w:eastAsia="ru-RU"/>
                    </w:rPr>
                    <w:t>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Metforminum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500 мг (гидрохлорид), 850 мг, 1000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317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Десмопрессин*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Desmopressinu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100 мкг, 200 мкг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применяется при лечении несахарного диабета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18.7. Гормоны щитовидной железы и антитиреоидные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318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Левотироксин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Levothyroxinum natrium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25 микрограмм [с]; 50 микрограмм; 100 микрограмм (натриевая соль)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319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Йодистый калий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Kalii iodidum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60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320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Пропилтиоурацил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Propylthiouraclum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Тиамазол*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Thiamazolum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5 мг, 10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* как альтернатива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пропилтиоурацилу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19. Миорелаксанты (периферического действия) и ингибиторы холинэстеразы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322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Неостигмин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Neostigminum methylsulfas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500 микрограмм в 1 мл ампуле; 2,5 мг (метилсульфата) в 1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15 мг (бромид)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323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Суксаметоний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Suxamethonii chloridum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50 мг (хлорид)/мл в 2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 (хлорид)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миорелаксант деполяризующего действия, не проникает гематоэнцефалический барьер (ГЭБ)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324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Пипекурония бромид*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Pipecuronium bromide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Лиофилизированный порошок для инъекций, ампулы по 4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как альтернатива суксаметонию, миорелаксант недеполяризующего действия, проникает гематоплацентарный барьер (ГПБ), с учетом экономической доступности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20. Офтальмологические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20.1. Антибактериальные агенты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325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Ацикловир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Acyclovirum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Мазь 3% (процентное отношение масс)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32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£ Гентамицин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Gentamycinum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Раствор (глазные капли): 0,3%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(сульфат)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327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Тетрациклин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Tetracyclinum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1% глазная мазь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328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Офлоксацин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Ofloxacinum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(глазные капли) 0,3%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20.2. Противовоспалительные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329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Преднизолон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Prednisolonum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(глазные капли): 0,5% (натрия фосфат)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20.3. Местные анестетики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330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Тетракаин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Tetracyclinum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(глазные капли): 0,5% (гидрохлорид)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a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] не для применения у недоношенных новорожденных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20.4. Миотические и противоглаукомные лекарственные средства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331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Ацетазоламид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Acetazolamidum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250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332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Пилокарпин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Pilocarpinum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(глазные капли): 2%; 4% (гидрохлорид или нитрат)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333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Тимолол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Timololum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(глазные капли): 0,25%; 0,5% (в виде малеата водорода)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334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Латанопрост±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Latanoprostum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(глазные капли): латанопрост 50 мкг/мл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20.5. Мидриатики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335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Атропин*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Atropinum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(глазные капли): 0,1%; 0,5%; 1% (сульфат)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[с] или гоматропин (гидробромид) или циклопентолат (гидрохлорид)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[а] &gt; 3 месяцев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336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Эпинефрин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Epinephrinum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(глазные капли): 2% (как гидрохлорид)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21. Лекарственные средства утеротоники и антиутеротоники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337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Мизопростол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Misoprostolu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200 мкг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Лечение неполного аборта и выкидыша; профилактика и лечение послеродового кровотечения, где окситоцин не доступен или не может быть безопасно применен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Вагинальные таблетки: 25 микрограмм*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только для применения в индукции родов при наличии соответствующего медицинского оборудования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338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Окситоцин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Oxytocinum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10 международных единиц (ME) в 1 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339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Мифепристон*/±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Mifepristonum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200 мг - таблетка 200 мкг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Требуется тщательное медицинское наблюдение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340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Мифепристон*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br/>
                    <w:t>мизопростол*/±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Mifepristonum - misoprostolum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200 мг - таблетка 200 мкг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требуется тщательное медицинское наблюдение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21.1. Токолитики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341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Нифедипин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Nifedipinum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Капсула немедленного высвобождения 10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22. Растворы для перитонеального диализа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342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Внутрибрюшинный раствор для диализа (соответствующего состава)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Intraperitonial solution for dialisum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Парентеральный раствор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23. Лекарственные средства, при психических и поведенческих расстройствах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23.1. Лекарственные средства, применяемые при психотических расстройствах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343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Хлорпромазин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Chlorpromazinum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25 мг (гидрохлорид)/мл в 2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25 мг (гидрохлорид)/5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25 мг, 50 мг, 100 мг (гидрохлорид)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344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Флуфеназин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Fluphenazinum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 25 мг (деканоат или энантат) в 1 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345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Галоперидол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Haloperidolum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 5 мг в 1 мл ампуле. Таблетка: 2 мг; 5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346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Рисперидон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Risperidonum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 0,25 мг до 6,0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347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***Клозапин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Clozapinum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 от 25 до 200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348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Тиоридазин*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Thioridazinum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Драже 10 мг, 25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* при психозах у пожилых и соматически ослабленных пациентов, для лечения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невротических расстройств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349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Трифлуоперазин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Trifluoperazinum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 мг, 5 мг,10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350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Тригексифенидил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Trihexyphenidylum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1 мг, 2 мг, 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применяется как корректор антипсихотических средств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23.2. Лекарственные средства, применяемые при расстройствах настроения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23.2.1. Лекарственные средства, применяемые при депрессивных расстройствах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351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Амитриптилин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Amitriptylinum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25 мг; 75 мг (гидрохлорид)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352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Флуоксетин [а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]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/ </w:t>
                  </w:r>
                  <w:r w:rsidRPr="005F413A">
                    <w:rPr>
                      <w:rFonts w:eastAsia="Times New Roman"/>
                      <w:i/>
                      <w:iCs/>
                      <w:sz w:val="20"/>
                      <w:szCs w:val="20"/>
                      <w:lang w:eastAsia="ru-RU"/>
                    </w:rPr>
                    <w:t>[С]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Fluoxetinum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 20 мг (в виде гидрохлорида)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[а] &gt; 8 лет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353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Пароксетин*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Paroxetinum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как альтернатива флуоксетину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354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Карбамазепин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Carbamazepinum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(делимая): 100 мг; 200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355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Вальпроевая кислота (вальпроат натрия)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Acidum valproicum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(с энтеросолюбильной оболочкой): 200 мг; 500 мг (вальпроат натрия)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356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Кломипрамин*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Clomipraminum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Капсула: 10 мг, 25 мг (гидрохлорид)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для лечения тяжелых форм депрессии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23.3. Лекарственные средства для тревожных расстройств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35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£ ***Диазепам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Diazepamum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(делимая): 2 мг; 5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358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***Алпразолам*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Alprazolamum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0,25 мг, 0,5 мг, 1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359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Гидроксизин*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Hydroxyzinum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25 мг; драже: 10 мг, 25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360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***Клоназепам*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Clonazepamum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0,5 мг, 2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23.4. Лекарственные средства при обсессивно-компульсивных заболеваниях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361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Кломипрамин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Clomipraminum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Капсула: 10 мг, 25 мг (гидрохлорид)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23.5. Лекарственные средства, применяемые при расстройствах из-за употребления психоактивных веществ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362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Никотиновая заместительная терапия (НЗТ)±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Nicotinum replacement therapy (NRT)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Жевательная резинка 2 мг; 4 мг (в виде полакрилекса)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Трансдермальный пластырь 5 мг до 30 мг/16 ч; 7 мг до 21 мг/24 ч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363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**Метадон*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Methadonum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Концентрат для перорального раствора: 5 мг/мл; 10 мг/мл (гидрохлорид)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5 мг/5 мл; 10 мг/5 мл (гидрохлорид)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квадрат добавлен для включения бупренорфина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Лекарства должны использоваться только в пределах утвержденной программы поддержки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24. Лекарственные средства, действующие на дыхательные пути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24.1. Антиастматические лекарственные средства и лекарства для хронической обструктивной болезни легких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364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Беклометазон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Beclomethasonum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Ингаляция (аэрозоль) 50 мкг (дипропионат) в дозе; 100 мкг (дипропионат) в дозе (в виде CFC-свободных форм)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365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Будесонид*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Budesonidum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Ингаляции (аэрозоль): 50 мкг/доза, 100 мкг/доза, 200 мкг/доза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как альтернатива беклометазону, указан в клиническом руководстве по бронхиальной астме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366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Эпинефрин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Epinephrinum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Инъекции: 1 мг (в виде гидрохлорида или водорода) в 1 мл ампуле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367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Ипратропия бромид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Ipratropii bromidum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Ингаляция (аэрозоль) 20 мкг в дозе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368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Сальбутамол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Salbutamolum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Ингаляция (аэрозоль) 100 микрограмм (в виде сульфата)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50 микрограмм (в виде сульфата)/мл в 5 мл в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Дозированные ингаляторы (аэрозоль): 100 микрограмм (в виде сульфата)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ингаляций с помощью аэрозольных ингаляторов: 5 мг (в виде сульфата)/мл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369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Сальметерол + Флутиказон*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Salmeterolum + Fluticasonum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Ингаляция (аэрозоль): 25 мкг + 50 мкг, 25 мкг + 125 мкг; 25 мкг + 250 мкг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* указан в клиническом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руководстве по бронхиальной астме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370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Аминофиллин*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Aminophyllinum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150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внутривенного введения 24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указан в клиническом руководстве по хронической обструктивной болезни легких (ХОБЛ)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371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Теофиллин*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Teophyllinum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100 мг, 200 мг, 300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указан в клиническом руководстве по хронической обструктивной болезни легких (ХОБЛ)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372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Амброксол*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Ambroxolum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30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указан в клиническом руководстве по хронической обструктивной болезни легких (ХОБЛ), как отхаркивающее средство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373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Ацетилцистеин*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Acetylcycteinum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Таблетки шипучие 200 мг, 600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Гранулы для приготовления раствора для приема внутрь 200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указан в клиническом руководстве по хронической обструктивной болезни легких (ХОБЛ), как муколитическое средство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25. Растворы, корректирующие водные, электролитные растворы, корректирующие водные, электролитные и кислотно-щелочные нарушения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25.1. Парентеральные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374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Глюкоза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Glucosum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5% (изотонический); 10% (гипертонический); 50% (гипертонический)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375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Глюкоза с хлоридом натрия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Physiological salt solution with glucosum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Раствор для инъекций: 4% глюкозы, 0,18% хлорида натрия (эквивалент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Na</w:t>
                  </w:r>
                  <w:r w:rsidRPr="005F413A">
                    <w:rPr>
                      <w:rFonts w:eastAsia="Times New Roman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+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30 ммоль/л,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Cl</w:t>
                  </w:r>
                  <w:r w:rsidRPr="005F413A">
                    <w:rPr>
                      <w:rFonts w:eastAsia="Times New Roman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-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30 ммоль/л)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Раствор для инъекций 5% глюкоза, 0,9% хлорида натрия (эквивалент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Na</w:t>
                  </w:r>
                  <w:r w:rsidRPr="005F413A">
                    <w:rPr>
                      <w:rFonts w:eastAsia="Times New Roman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+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150 ммоль/л и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Cl</w:t>
                  </w:r>
                  <w:r w:rsidRPr="005F413A">
                    <w:rPr>
                      <w:rFonts w:eastAsia="Times New Roman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-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150 ммоль/л); 5% глюкозы, 0,45% хлорида натрия (эквивалент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Na</w:t>
                  </w:r>
                  <w:r w:rsidRPr="005F413A">
                    <w:rPr>
                      <w:rFonts w:eastAsia="Times New Roman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+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75 ммоль/л и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Cl</w:t>
                  </w:r>
                  <w:r w:rsidRPr="005F413A">
                    <w:rPr>
                      <w:rFonts w:eastAsia="Times New Roman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-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75 ммоль/л) [с]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376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Хлористый калий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Kalii chloridum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Раствор: 11,2% в 20 мл ампуле (эквивалент </w:t>
                  </w:r>
                  <w:proofErr w:type="gramStart"/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</w:t>
                  </w:r>
                  <w:proofErr w:type="gramEnd"/>
                  <w:r w:rsidRPr="005F413A">
                    <w:rPr>
                      <w:rFonts w:eastAsia="Times New Roman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+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1,5 ммоль/мл,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Cl</w:t>
                  </w:r>
                  <w:r w:rsidRPr="005F413A">
                    <w:rPr>
                      <w:rFonts w:eastAsia="Times New Roman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-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1,5 ммоль/мл)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разведения: 7,5% (что эквивалентно К</w:t>
                  </w:r>
                  <w:r w:rsidRPr="005F413A">
                    <w:rPr>
                      <w:rFonts w:eastAsia="Times New Roman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+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1 ммоль/мл и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Cl</w:t>
                  </w:r>
                  <w:r w:rsidRPr="005F413A">
                    <w:rPr>
                      <w:rFonts w:eastAsia="Times New Roman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-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1 ммоль/мл) [с]; 15% (эквивалент К</w:t>
                  </w:r>
                  <w:r w:rsidRPr="005F413A">
                    <w:rPr>
                      <w:rFonts w:eastAsia="Times New Roman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+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2 ммоль/мл и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Cl</w:t>
                  </w:r>
                  <w:r w:rsidRPr="005F413A">
                    <w:rPr>
                      <w:rFonts w:eastAsia="Times New Roman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-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2 ммоль/мл) [с]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377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Хлористый натрий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Natrii chloridum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инъекций: 0,9% изотонический (эквивалент Na</w:t>
                  </w:r>
                  <w:r w:rsidRPr="005F413A">
                    <w:rPr>
                      <w:rFonts w:eastAsia="Times New Roman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+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154 ммоль/л,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Cl</w:t>
                  </w:r>
                  <w:r w:rsidRPr="005F413A">
                    <w:rPr>
                      <w:rFonts w:eastAsia="Times New Roman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-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154 ммоль/л)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378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Лактат натрия, сложный раствор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Natrii lactatum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25.2. Разное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37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Вода для инъекций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Aqua for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injection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2 мл; 5 мл; 10 мл ампула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26. Витамины и минералы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380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Эргокальциферол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Ergocalciferolum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раствор: 250 мкг/мл (10000 МЕ/мл)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 1,25 мг (50000 ME)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381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Холекальциферол* [с]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Cholecalciferolum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Оральный раствор: 400 МЕ/мл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Твердая пероральная лекарственная форма: 400 ME, 1000 ME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эргокальциферол может быть альтернативой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382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Йод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Iodinum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Капсула 200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Йодированное масло: 1 мл (480 мг йода), 0,5 мл (240 мг йода) в ампулах (оральный или инъекционный), 0,57 мл (308 мг йода) в диспенсерах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383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Пиридоксин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Pyridoxinum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Таблетка: 25 мг (гидрохлорид)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384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Ретинол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Retinolum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Капсула: 50000 ME; 100000 ME; 200000 ME (в виде пальмитата)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масляный раствор: 100000 ME (в виде пальмитата)/мл в многоразовом дозаторе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(с сахарным покрытием): 10000 ME (в виде пальмитата)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385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Рибофлавин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Riboflavinum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5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386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Тиамин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Thiaminum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50 мг (гидрохлорид)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387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Глюконат кальция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Calcium gluconatis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 100 мг/мл в 10 мл в ампуле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388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Никотинамид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Nicotinamidum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50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27. Лекарственные средства для болезней уха, горла и носа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389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№Будесонид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Budesonidum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Назальный спрей: 100 микрограмм в дозе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390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Ципрофлоксацин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Ciprofloxacinum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Местное: 0,3% капли (в виде гидрохлорида)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391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Ксилометазолин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Xylomethazolinum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Назальный спрей: 0,05%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[а] не у детей младше 3-х месяцев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28. Особые лекарственные средства для ухода за новорожденным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28.1. Лекарственные средства, вводимые новорожденным [с]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392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Кофеин цитрат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Coffeinum citratis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 20 мг/мл (эквивалент 10 мг кофеиновой основы/мл)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 20 мг/мл (эквивалент 10 мг кофеиновой основы/мл)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393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Хлоргексидин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Chlorhexidinum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или гель 7,1% (диглюконат), обеспечивающий 4% хлоргексидин (для ухода за пупочной раной) [с]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39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£ Ибупрофен [а]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Ibuprofenum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 5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[а] противопоказан детям младше 3 месяцев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395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£ Простагландин Е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Prostaglandinum 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 простагландин E</w:t>
                  </w:r>
                  <w:r w:rsidRPr="005F413A">
                    <w:rPr>
                      <w:rFonts w:eastAsia="Times New Roman"/>
                      <w:sz w:val="20"/>
                      <w:szCs w:val="20"/>
                      <w:vertAlign w:val="subscript"/>
                      <w:lang w:eastAsia="ru-RU"/>
                    </w:rPr>
                    <w:t>1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0,5 мг/мл спиртовый, простагландин Е</w:t>
                  </w:r>
                  <w:r w:rsidRPr="005F413A">
                    <w:rPr>
                      <w:rFonts w:eastAsia="Times New Roman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 1 мг/мл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396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Сурфактант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Surfaktantum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Суспензия для введения в трахею 25 мг/мл или 80 мг/мл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28.2. Лекарственные средства, вводимые матери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397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Дексаметазон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Dexamethasonum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Инъекции 4 мг/мл дексаметазона фосфата (в виде динатриевой соли)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29. Лекарственные средства для лечения заболеваний суставов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29.1. Лекарственные средства, применяемые для лечения подагры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398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Аллопуринол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Allopurinolum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100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29.2. Болезнь-модифицирующие агенты, применяемые при ревматических расстройствах (DMARDs)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399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Хлорохин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Chloroquinum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100 мг; 150 мг (в виде фосфата или сульфата)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400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Азатиоприн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Azathioprinum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50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401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Метотрексат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Methotrexatum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2,5 мг (в виде натриевой соли)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402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Сульфасалазин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Sulfasalazinum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500 мг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403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Пеницилламин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Penicillaminum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Таблетка 250 мг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29.3. Ювенильные заболевания суставов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40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Ацетилсалицилова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я кислота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 xml:space="preserve">Acetylsalicylic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acidum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Суппозитории 50 мг до 150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Таблетка 100 мг до 500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для применения при ревматической атаке, ювенильном артрите</w:t>
                  </w:r>
                </w:p>
              </w:tc>
            </w:tr>
            <w:tr w:rsidR="00E14B38" w:rsidRPr="005F413A" w:rsidTr="001E1782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30. Вакцины, иммуноглобулины и сыворотки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405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Вакцина для профилактики кори, паротита и краснухи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Morbilli, combinations with parotitis and rubella, live attenuated vaccine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Лиофилизированный порошок 2, 5 и 10 дозная с растворителем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406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Вакцина для профилактики гемофильной инфекции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Hemophilus influenzae В vaccine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для инъекций 10 мкг/доза в комплекте с растворителем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407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Вакцина против краснухи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Rubella vaccine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Лиофилизированный порошок для инъекций 5 и 10 дозная во флаконе в комплекте с растворителем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408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Вакцина против кори и краснухи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Morbilli, combinations with rubella vaccine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Лиофилизированный порошок для инъекций, 5 и 10 дозная во флаконе в комплекте с растворителем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409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Менингококковая вакцина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Meningococcus polysaccharide vaccine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 1,5, 10, 50ти дозная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410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Вакцина против гепатита В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Hepatitis В vaccine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 1, 6, 10ти дозная во флаконе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411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БЦЖ-вакцина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br/>
                    <w:t xml:space="preserve">активная специфическая вакцина для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профилактики туберкулеза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BCG-vaccine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Лиофилизированный порошок для инъекций 20 дозная во флаконе в комплекте с растворителем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412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АКДС-вакцина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br/>
                    <w:t>адсорбированная коклюшно-дифтерийно-столбнячная вакцин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Adsorbed Diphtheriae pertussis - tetanus vaccine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 10 и 20ти дозная во флаконах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413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Живая оральная трехвалентная полиомиелитная вакцина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Poliomyelitis vaccine oral, trivalent, live attenuated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Пероральный раствор 1 доза/2 капли, 10 и 20ти дозная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Инактивированная вакцина трехвалетная для инъекций 1, 5 и 10 дозная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414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Вакцина для профилактики кори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Morbilli, live attenuated vaccine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Порошок лиофилизированный для инъекций 5 и 10ти дозная, в комплекте с растворителем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415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АДС-вакцина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Adsorbed Diphtheriae et tetanus vaccine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 10, 20ти дозная в ампуле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416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АДС-М вакцина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Adsorbed Diphtheriae et tetanus vaccine (for adults)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 10, 20ти дозная в ампуле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41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Вакцина для профилактики эпидемического паротита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Parotitis vaccine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Лиофилизированный порошок для инъекций, 10ти дозная во флаконе в комплекте с растворителем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418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Иммуноглобулин против бешенства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Rabies immunoglobulin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 1 доза/40 МЕ/кг; ампулы по 5,0 мл (150 ME в 1 мл)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41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 xml:space="preserve">Иммуноглобулин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против клещевого энцефалита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 xml:space="preserve">Encephalitis, tick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borne immunoglobulin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 xml:space="preserve">Раствор для инъекций, 1 доза/1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мл; ампулы по 3,0 и 6,0 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420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Иммуноглобулин человеческий нормальный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Normal immunoglobulin (human)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инъекций, 1,5 мл/доза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421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Анти-D иммуноглобулин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Anti-D immunoglobulin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Для инъекций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422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Противодифтерийная сыворотка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Diphtheria antitoxin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Для инъекций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423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Противостолбнячная сыворотка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Tetanus antitoxin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Раствор для инъекций 1500 МЕ/мл, 10000 ME/3,3 мл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424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Противоботулиническая сыворотка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Botulinum antitoxin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Для инъекций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425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Противозмеиная сыворотка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Antivenom sera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Для инъекций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426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Туберкулин очищенный дериват протеина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Tuberculin, purified protein derivative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Для инъекций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427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Вакцина против вируса папилломы человека квадривалентная рекомбинантная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Vaccine against human papillomavirus quadrivalent recombinant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Суспензия для инъекций 0,5 мл/1 доза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428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Пентавалентная комбинированная вакцина (АКДС+ВГВ+ХИБ)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Pentavalentcombination vaccine (DTP + Hib+HBV)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Для инъекций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429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Пневмококковая 13-валентная конъюгированная вакцина ПКВ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Pneumococcal 13-valent conjugate vaccine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Для инъекций 0,5/1 доза; 1 и 5 дозная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430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Инактивированная полиовакцина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Inactive poliomyelitisvaccine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Для инъекций 0,5/1 доза: 1, 5, 10 дозная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431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Бивалентная оральная вакцина от полиомиелита от 1 и 3 типа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Bivalent oral vaccine of poliomyelitis types 1 and 3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Суспензия для приема внутрь, 10,20 дозная</w:t>
                  </w:r>
                </w:p>
              </w:tc>
            </w:tr>
            <w:tr w:rsidR="00E14B38" w:rsidRPr="005F413A" w:rsidTr="001E1782">
              <w:tc>
                <w:tcPr>
                  <w:tcW w:w="30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432</w:t>
                  </w:r>
                </w:p>
              </w:tc>
              <w:tc>
                <w:tcPr>
                  <w:tcW w:w="13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Моновалентная оральная вакцина от полиомиелита</w:t>
                  </w:r>
                </w:p>
              </w:tc>
              <w:tc>
                <w:tcPr>
                  <w:tcW w:w="120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Monovalent oral vaccine of poliomyelitis</w:t>
                  </w:r>
                </w:p>
              </w:tc>
              <w:tc>
                <w:tcPr>
                  <w:tcW w:w="209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Суспензия для приема внутрь, 10, 20 дозная</w:t>
                  </w:r>
                </w:p>
              </w:tc>
            </w:tr>
          </w:tbl>
          <w:p w:rsidR="00E14B38" w:rsidRPr="0006035E" w:rsidRDefault="00E14B38" w:rsidP="00E14B38">
            <w:pPr>
              <w:rPr>
                <w:b w:val="0"/>
              </w:rPr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3A" w:rsidRPr="005F413A" w:rsidRDefault="005F413A" w:rsidP="005F413A">
            <w:pPr>
              <w:ind w:firstLine="426"/>
              <w:jc w:val="right"/>
              <w:rPr>
                <w:b w:val="0"/>
              </w:rPr>
            </w:pPr>
            <w:r w:rsidRPr="005F413A">
              <w:rPr>
                <w:b w:val="0"/>
              </w:rPr>
              <w:lastRenderedPageBreak/>
              <w:t>Приложение 1</w:t>
            </w:r>
          </w:p>
          <w:p w:rsidR="005F413A" w:rsidRPr="005F413A" w:rsidRDefault="005F413A" w:rsidP="005F413A">
            <w:pPr>
              <w:ind w:firstLine="426"/>
              <w:jc w:val="both"/>
              <w:rPr>
                <w:b w:val="0"/>
              </w:rPr>
            </w:pPr>
          </w:p>
          <w:p w:rsidR="005F413A" w:rsidRPr="005F413A" w:rsidRDefault="005F413A" w:rsidP="005F413A">
            <w:pPr>
              <w:ind w:firstLine="426"/>
              <w:jc w:val="center"/>
              <w:rPr>
                <w:b w:val="0"/>
              </w:rPr>
            </w:pPr>
            <w:r w:rsidRPr="005F413A">
              <w:rPr>
                <w:b w:val="0"/>
              </w:rPr>
              <w:t>НАЦИОНАЛЬНЫЙ ПЕРЕЧЕНЬ</w:t>
            </w:r>
          </w:p>
          <w:p w:rsidR="005F413A" w:rsidRPr="005F413A" w:rsidRDefault="005F413A" w:rsidP="005F413A">
            <w:pPr>
              <w:ind w:firstLine="426"/>
              <w:jc w:val="center"/>
              <w:rPr>
                <w:b w:val="0"/>
              </w:rPr>
            </w:pPr>
            <w:r w:rsidRPr="005F413A">
              <w:rPr>
                <w:b w:val="0"/>
              </w:rPr>
              <w:t>жизненно важных лекарственных средств</w:t>
            </w:r>
          </w:p>
          <w:p w:rsidR="005F413A" w:rsidRDefault="005F413A" w:rsidP="00E14B38">
            <w:pPr>
              <w:ind w:firstLine="426"/>
              <w:jc w:val="both"/>
              <w:rPr>
                <w:b w:val="0"/>
              </w:rPr>
            </w:pPr>
          </w:p>
          <w:p w:rsidR="00E14B38" w:rsidRPr="00CB050D" w:rsidRDefault="00E14B38" w:rsidP="00E14B38">
            <w:pPr>
              <w:ind w:firstLine="426"/>
              <w:jc w:val="both"/>
              <w:rPr>
                <w:b w:val="0"/>
              </w:rPr>
            </w:pPr>
            <w:r>
              <w:rPr>
                <w:b w:val="0"/>
              </w:rPr>
              <w:t>Национальный п</w:t>
            </w:r>
            <w:r w:rsidRPr="00CB050D">
              <w:rPr>
                <w:b w:val="0"/>
              </w:rPr>
              <w:t>еречень</w:t>
            </w:r>
            <w:r>
              <w:rPr>
                <w:b w:val="0"/>
              </w:rPr>
              <w:t xml:space="preserve"> </w:t>
            </w:r>
            <w:r w:rsidRPr="00CB050D">
              <w:rPr>
                <w:b w:val="0"/>
              </w:rPr>
              <w:t>жизненно важных лекарственных средств</w:t>
            </w:r>
            <w:r>
              <w:rPr>
                <w:b w:val="0"/>
              </w:rPr>
              <w:t xml:space="preserve"> </w:t>
            </w:r>
          </w:p>
          <w:p w:rsidR="00E14B38" w:rsidRPr="00CB050D" w:rsidRDefault="00E14B38" w:rsidP="00E14B38">
            <w:pPr>
              <w:ind w:firstLine="426"/>
              <w:jc w:val="both"/>
              <w:rPr>
                <w:b w:val="0"/>
              </w:rPr>
            </w:pPr>
            <w:r w:rsidRPr="00CB050D">
              <w:rPr>
                <w:b w:val="0"/>
              </w:rPr>
              <w:t>Национальный перечень жизненно важных лекарственных средств (далее - Перечень) составлен на основе Модельного списка основных лекарственных средств Всемирной организации здравоохранения 2015 года.</w:t>
            </w:r>
          </w:p>
          <w:p w:rsidR="00E14B38" w:rsidRPr="00CB050D" w:rsidRDefault="00E14B38" w:rsidP="00E14B38">
            <w:pPr>
              <w:ind w:firstLine="426"/>
              <w:jc w:val="both"/>
              <w:rPr>
                <w:b w:val="0"/>
              </w:rPr>
            </w:pPr>
            <w:r w:rsidRPr="00CB050D">
              <w:rPr>
                <w:b w:val="0"/>
              </w:rPr>
              <w:t>В настоящем Перечне используются следующие условные обозначения:</w:t>
            </w:r>
          </w:p>
          <w:p w:rsidR="00E14B38" w:rsidRPr="00CB050D" w:rsidRDefault="00E14B38" w:rsidP="00E14B38">
            <w:pPr>
              <w:ind w:firstLine="426"/>
              <w:jc w:val="both"/>
              <w:rPr>
                <w:b w:val="0"/>
              </w:rPr>
            </w:pPr>
            <w:r w:rsidRPr="00CB050D">
              <w:rPr>
                <w:b w:val="0"/>
              </w:rPr>
              <w:t>£ - данный символ означает, что лекарственное средство, включенное в настоящий Перечень, является примером лучших доказательств эффективности и безопасности, но могут применяться лекарственные средства этой же группы по наиболее доступной цене;</w:t>
            </w:r>
          </w:p>
          <w:p w:rsidR="00E14B38" w:rsidRPr="00CB050D" w:rsidRDefault="00E14B38" w:rsidP="00E14B38">
            <w:pPr>
              <w:ind w:firstLine="426"/>
              <w:jc w:val="both"/>
              <w:rPr>
                <w:b w:val="0"/>
              </w:rPr>
            </w:pPr>
            <w:r w:rsidRPr="00CB050D">
              <w:rPr>
                <w:b w:val="0"/>
              </w:rPr>
              <w:t>[а] - означает противопоказания к применению лекарственного средства, в зависимости от возраста и веса пациента;</w:t>
            </w:r>
          </w:p>
          <w:p w:rsidR="00E14B38" w:rsidRPr="00CB050D" w:rsidRDefault="00E14B38" w:rsidP="00E14B38">
            <w:pPr>
              <w:ind w:firstLine="426"/>
              <w:jc w:val="both"/>
              <w:rPr>
                <w:b w:val="0"/>
              </w:rPr>
            </w:pPr>
            <w:r w:rsidRPr="00CB050D">
              <w:rPr>
                <w:b w:val="0"/>
              </w:rPr>
              <w:t>[С] - означает, что применение лекарственного средства требует специализированного диагностического или мониторингового оборудования, или врача узкой специальности, если указано в дозировке - это означает, что есть определенные противопоказания к применению у детей;</w:t>
            </w:r>
          </w:p>
          <w:p w:rsidR="00E14B38" w:rsidRPr="00CB050D" w:rsidRDefault="00E14B38" w:rsidP="00E14B38">
            <w:pPr>
              <w:ind w:firstLine="426"/>
              <w:jc w:val="both"/>
              <w:rPr>
                <w:b w:val="0"/>
              </w:rPr>
            </w:pPr>
            <w:r w:rsidRPr="00CB050D">
              <w:rPr>
                <w:b w:val="0"/>
              </w:rPr>
              <w:t>[с] -данный символ означает, что существует конкретное указание на ограничение его использования у детей;</w:t>
            </w:r>
          </w:p>
          <w:p w:rsidR="00E14B38" w:rsidRPr="00CB050D" w:rsidRDefault="00E14B38" w:rsidP="00E14B38">
            <w:pPr>
              <w:ind w:firstLine="426"/>
              <w:jc w:val="both"/>
              <w:rPr>
                <w:b w:val="0"/>
              </w:rPr>
            </w:pPr>
            <w:r w:rsidRPr="00CB050D">
              <w:rPr>
                <w:b w:val="0"/>
              </w:rPr>
              <w:t>* - данный символ означает, что данное лекарственное средство включено в клинические руководства или протоколы, утвержденные уполномоченным государственным органом Кыргызской Республики в области здравоохранения или особые указания при использовании данного средства;</w:t>
            </w:r>
          </w:p>
          <w:p w:rsidR="00E14B38" w:rsidRPr="00CB050D" w:rsidRDefault="00E14B38" w:rsidP="00E14B38">
            <w:pPr>
              <w:ind w:firstLine="426"/>
              <w:jc w:val="both"/>
              <w:rPr>
                <w:b w:val="0"/>
              </w:rPr>
            </w:pPr>
            <w:r w:rsidRPr="00CB050D">
              <w:rPr>
                <w:b w:val="0"/>
              </w:rPr>
              <w:lastRenderedPageBreak/>
              <w:t>± - данный символ означает, что данное лекарственное средство включено в данный список только для улучшения его физической доступности для пациентов, но не может быть субсидировано государством, так как относится к категории дорогостоящих препаратов;</w:t>
            </w:r>
          </w:p>
          <w:p w:rsidR="00E14B38" w:rsidRPr="00CB050D" w:rsidRDefault="00E14B38" w:rsidP="00E14B38">
            <w:pPr>
              <w:ind w:firstLine="426"/>
              <w:jc w:val="both"/>
              <w:rPr>
                <w:b w:val="0"/>
              </w:rPr>
            </w:pPr>
            <w:r w:rsidRPr="00CB050D">
              <w:rPr>
                <w:b w:val="0"/>
              </w:rPr>
              <w:t>** - означает, что лекарственное средство относится к наркотическим лекарственным средствам и их синтетическим аналогам;</w:t>
            </w:r>
          </w:p>
          <w:p w:rsidR="00E14B38" w:rsidRDefault="00E14B38" w:rsidP="00E14B38">
            <w:pPr>
              <w:ind w:firstLine="426"/>
              <w:jc w:val="both"/>
              <w:rPr>
                <w:b w:val="0"/>
              </w:rPr>
            </w:pPr>
            <w:r w:rsidRPr="00CB050D">
              <w:rPr>
                <w:b w:val="0"/>
              </w:rPr>
              <w:t>*** - означает, что лекарственное средство относится к психотропным средствам.</w:t>
            </w:r>
          </w:p>
          <w:p w:rsidR="00E14B38" w:rsidRDefault="00E14B38" w:rsidP="00E14B38">
            <w:pPr>
              <w:ind w:firstLine="426"/>
              <w:jc w:val="both"/>
              <w:rPr>
                <w:b w:val="0"/>
              </w:rPr>
            </w:pPr>
          </w:p>
          <w:tbl>
            <w:tblPr>
              <w:tblW w:w="5387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"/>
              <w:gridCol w:w="11"/>
              <w:gridCol w:w="1424"/>
              <w:gridCol w:w="108"/>
              <w:gridCol w:w="430"/>
              <w:gridCol w:w="768"/>
              <w:gridCol w:w="218"/>
              <w:gridCol w:w="328"/>
              <w:gridCol w:w="489"/>
              <w:gridCol w:w="927"/>
              <w:gridCol w:w="27"/>
              <w:gridCol w:w="20"/>
              <w:gridCol w:w="438"/>
              <w:gridCol w:w="2235"/>
            </w:tblGrid>
            <w:tr w:rsidR="00E14B38" w:rsidRPr="005F413A" w:rsidTr="006E1CF8">
              <w:tc>
                <w:tcPr>
                  <w:tcW w:w="26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ТН ВЭД ЕАЭС</w:t>
                  </w:r>
                </w:p>
              </w:tc>
              <w:tc>
                <w:tcPr>
                  <w:tcW w:w="2045" w:type="pct"/>
                  <w:gridSpan w:val="8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Международное непатентованное наименование лекарственных средств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Лекарственная форма, доза единицы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1. Анестетики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1.1. Общие анестетики и кислород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1.1.1. Ингаляционные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2811 29 300 0(*)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Азота закись (Азота оксид)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Nitrous oxidum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 металлических баллонах вместимостью 10 л под давлением 50 атм в сгущенном (жидком) состоянии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3004 90 000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Галотан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Halothanum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Жидкость в хорошо укупоренных флаконах из оранжевого стекла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2804 40 000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0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Кислород медицинский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Oxigenum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 стальных цельнотянутых баллонах, окрашенных в синий цвет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3004 90 000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Изофлуран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Isofluranum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Ингаляции (медицинский газ)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1.1.2. Инъекционные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3004 90 000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Тиопентал натрия*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Thiopentalum natrium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инъекций, 0,5 г, 1 г в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как альтернатива пропофолу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3004 90 000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Кетамин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Ketaminum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 в виде гидрохлорида, 50 мг/мл, 10 мг/мл, ампулы по 2 мл, 10 мл; 10% раствор во флаконах по 10 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3004 90 000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Пропофол*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Propopholum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10 мг/мл; 20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тиопентал может быть использован в качестве альтернативы в зависимости от наличия и стоимости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1.2. Местные анестетики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3004 90 000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Прокаин*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Procainum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Порошок; раствор для инъекций, 0,25%, 0,5%, 1%, 2%, ампулы по 1, 2, 5, 10, 20 мл и флаконы по 200, 400 мл; мазь, 5%, 10%; суппозитории, 100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*как местный анестетик короткого действия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3004 90 000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Лидокаин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Lidocainum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1%; 2% (гидрохлорид) во флаконе.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Для инъекций для спинномозговой анестезии: 5% (гидрохлорид) в 2 мл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ампуле для смешивания с 7,5% раствором глюкозы. Для местного применения: 2% до 4% (гидрохлорид)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Бупивакаин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Bupivacainum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0,25%; 0,5% (гидрохлорид) во флаконе.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 для спинномозговой анестезии: 0,5% (гидрохлорид) в 4 мл ампуле для смешивания с 7,5% раствором глюкозы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Лидокаин + эпинефрин (адреналин)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Lidocainum + epinephrinum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Стоматологический картридж: 2% (гидрохлорид) + эпинефрин 1:80000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1%; 2% (гидрохлорид или сульфат) + эпинефрин 1:200000 флакон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1.3. Препараты для предоперационной терапии и седативные лекарственные средства для кратковременных процедур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3004 40 100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Атропин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Atropinum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1 мг (сульфат) в 1 мл ампуле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3004 40 000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**Морфин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Morphinum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10 мг (сульфат или гидрохлорид) в 1 мл ампуле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3004 90 000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***Мидазолам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Midazolamum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1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Оральный раствор: 2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мг/мл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Таблетки: 7,5 мг, 15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2. Лекарственные средства от боли и препараты для паллиативной помощи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2.1. Ненаркотические анальгетики и нестероидные противовоспалительные средства (НПВС)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3004 90 000 6</w:t>
                  </w: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Ацетилсалициловая кислота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Acetylsalicylic acidum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 от 100 мг до 500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Суппозитории: 50 мг до 150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3004 90 000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3004 90 190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Ибупрофен [а]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Ibuprofenum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200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200 мг; 400 мг; 600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[a] не для детей в возрасте менее 3 месяцев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3004 90 000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3004 90 190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3004  20</w:t>
                  </w:r>
                  <w:proofErr w:type="gramEnd"/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 000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Парацетамол*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Paracetamolum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125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Суппозитории: 100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100 мг до 500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не рекомендуется для противовоспалительного применения из-за отсутствия доказанной эффективности такого применения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3004 90 000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Кетопрофен*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Ketoprofenum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Таблетки, 50 мг, 100 мг; таблетки ретард, 150 мг; капсулы, 20 мг, 50 мг; Суппозитории ректальные, 100 мг; раствор для инъекций 5%,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ампулы по 2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использовать в качестве обезболивающего средства в послеоперационном периоде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Диклофенак*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Diclofenacum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Таблетки: 25 мг, 50 мг, 75 мг, 150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Суппозитории ректальные: 25 мг, 50 мг, 100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1 мл раствора содержит диклофенак натрия 25 мг, 1 ампула (3 мл) - 75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включен в клинические протоколы по лечению хронической боли в качестве 1 ступени лечения боли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2.2. Опиоидные анальгетики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3004 41 00 00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**Морфин*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Morphinum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Гранулы (с медленным высвобождением; смешать с водой): 20 мг - 200 мг (сульфат морфина)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Раствор для инъекций: 10 мг (морфин гидрохлорид или сульфат морфина) в 1 мл ампуле. Пероральный раствор: 10 мг (морфин гидрохлорид или сульфат морфина)/5 мл. Таблетка (медленное высвобождение): 10 мг -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200 мг (морфин гидрохлорид или сульфат морфина)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(немедленное освобождение): 10 мг (сульфат морфина)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альтернативы ограничены гидроморфоном и оксикодоном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21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**Фентанил*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Fentanylum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 50 мкг/мл ампулы по 2 мл, 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Трансдермальная терапевтическая система (ТТС) 25 мкг/ч, 50 мкг/ч, 75 мкг/ч, 100 мкг/ч 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*согласно клиническому протоколу по боли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2922 31 00 00 порошок</w:t>
                  </w: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**Метадон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Methadonum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 5 мг; порошок; раствор для инъекций 10 мг/мл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Трамадол*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Tramadolum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 50 мг, таблетки ретард 100 мг, 200 мг, капсулы, 50 мг; капли во флаконах 10%; 5% раствор в ампулах 1 мл, 2 мл и 10% - по 1 мл; ректальные свечи по 100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согласно клиническому протоколу по боли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2.3. Лекарственные средства, применяемые при других распространенных симптомах в паллиативной помощи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Амитриптилин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Amitriptylinum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10 мг; 25 мг; 75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3004 32 00 09</w:t>
                  </w: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Дексаметазон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Dexamethasonum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4 мг/мл в 1 мл ампуле (в виде динатриевой соли фосфата)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2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 мг [с]; 4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***Диазепам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Diazepamum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5 мг/мл. Эликсир: 2 мг/5 мл.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Ректальный раствор: 2,5 мг; 5 мг; 10 мг. Таблетка: 5 мг; 10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3004 32 00 09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Флуоксетин [а]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Fluoxetinum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20 мг (в виде гидрохлорида).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[а] &gt; 8 лет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3004 49 00 09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Гиосцин бутилбромид [с]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Hyoscines butylbromidum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20 мг/мл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Лактулоза[с]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Lactulosa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3,1-3,7 г/5 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Сенна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Senna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7,5 мг/5 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Лоперамид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Loperamidum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2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32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Метоклопрамид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Metoclopramidum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5 мг (гидрохлорид)/мл в 2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5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10 мг (гидрохлорид)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Ондансетрон [с] [а]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Ondansetronum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2 мг/мл в 2 мл ампуле (в виде гидрохлорида)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4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лекарственная форма: экв. 4 мг основы; экв. 8 мг основы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[а] &gt; 1 месяц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***Мидазолам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Midazolamum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1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Оральный раствор: 2 мг/мл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Таблетки: 7,5 мг, 15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3. Противоаллергические и для применения при анафилаксии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3004 32 00 09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Дексаметазон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Dexamethasonum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4 мг/мл в 1 мл ампуле (в виде динатриевой соли фосфата)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3004 39 00 01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Эпинефрин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Epinephrinum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1 мг (в виде гидрохлорида или водорода) в 1 мл ампуле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3004 32 00 09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Гидрокортизон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Hydrocortison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 xml:space="preserve">Порошок для инъекций: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100 мг (в виде натрия сукцината) во флаконе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38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Лоратадин*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Loratadinum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1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может быть отведена роль седативным антигистаминным препаратам для ограниченных показаний (перечень ВОЗ для детей)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3004 32 00 09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Преднизолон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Prednisolonum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5 мг/мл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 мг; 25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 xml:space="preserve">4. </w:t>
                  </w:r>
                  <w:proofErr w:type="gramStart"/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Антидоты</w:t>
                  </w:r>
                  <w:proofErr w:type="gramEnd"/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 xml:space="preserve"> применяемые при отравлениях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4.1. Неспецифические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Уголь активированный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Activated charcoal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Таблетки, порошок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4.2. Специфические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3004 49 00 09</w:t>
                  </w: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Атропин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Atropinum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1 мг (сульфат) в 1 мл ампуле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Глюконат кальция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Calcium gluconate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100 мг/мл в 10 мл ампуле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Налоксон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Naloxonum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400 микрограмм (гидрохлорид) в 1 мл ампуле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5. Противосудорожные/противоэпилептические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Карбамазепин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Carbamazepi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 xml:space="preserve">Пероральный раствор: 100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(жевательная): 100 мг; 200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(делимая): 100 мг; 200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45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***Диазепам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Diazepamum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 1 мг, 2 мг, 5 мг, 10 мг; раствор для инъекций 5 мг/мл, ампулы по 2 мл; гель или ректальный раствор: 5 мг/мл в 0,5 мл; 2 мл; 4 мл трубки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Магния сульфат*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Magnesium sulfate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0,5 г/мл в ампуле 2 мл (эквивалент 1 г в 2 мл, 50% масса/объем); 0,5 г/мл в 10 мл ампулы (эквивалентно 5 г в 10 мл; 50% масса/объем)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для применения при эклампсии и тяжелой преэклампсии, а не при других видах судорожного расстройства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***фенобарбитал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Phenobarbitalum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200 мг/мл (натрий). Пероральный раствор: 15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15 мг до 100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Вальпроевая кислота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Valproic acidum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200 мг/5 мл; таблетка 150 мг, 300 мг, 500 мг,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таблетка (дробимая): 100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мг, таблетка (с энтеросолюбильной оболочкой) 200 мг; 500 мг (вальпроат натрия)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49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Ламотриджин*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Lamotriginum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 мг, 25 мг, 50 мг, 100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альтернативное лекарственное средство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 Антибактериальные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6.1. Антигельминтные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6.1.1. Кишечные глистогонные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Альбендазол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Albendazolum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(жевательная): 400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51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Левамизол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Levamizolum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50 мг; 150 мг (в виде гидрохлорида)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52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Мебендазол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Mebendazolum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(жевательная): 100 мг; 500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53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sz w:val="20"/>
                      <w:szCs w:val="20"/>
                      <w:shd w:val="clear" w:color="auto" w:fill="FFFFFF"/>
                    </w:rPr>
                    <w:t>3004900000</w:t>
                  </w: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Празиквантел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Praziquantelum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150 мг; 600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54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1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Пирантела памоат</w:t>
                  </w:r>
                </w:p>
              </w:tc>
              <w:tc>
                <w:tcPr>
                  <w:tcW w:w="933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Pyrantelum pamoatis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50 мг (в виде эмбоната или памоата)/мл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(жевательная): 250 мг (в виде эмбоната или памоата)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6.2. Антибактериальные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6.2.1. Бета-лактамные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55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3004 10 00 01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Бензилпенициллина натриевая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соль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Benzylpenicillin sodium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Порошок для инъекций: 600 мг (= 1 миллион международных единиц); 3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г (= 5 млн. международных единиц) (натриевой или калиевой соли) во флаконе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56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3004 10 00 01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Ампициллин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Ampicillinum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500 мг; 1 г (в виде натриевой соли) во флаконе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57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3004 10 00 05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3004 10 00 08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Амоксициллин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Amoxycillinum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перорального раствора: 125 мг (в виде тригидрата)/5 мл; 250 мг (в виде тригидрата)/5 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250 мг; 500 мг (в виде тригидрата)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58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3004 10 00 01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Бензатинбензил-пенициллин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Benzathini benzylpenicillinum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900 мг бензилпенициллина (= 1,2 миллиона ME) в 5 мл флаконе [с];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1,44 г бензилпенициллина (= 2,4 миллиона ME) в 5 мл флаконе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59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Амоксициллин + Клавулановая кислота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Amoxycillinum + Clavulanic acidum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125 мг амоксициллина + 31,25 мг клавулановой кислоты/5 мл и 250 мг амоксициллина + 62,5 мг клавулановой кислоты/5 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Порошок для инъекций: 500 мг + 100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500 мг (в виде тригидрата) + 125 мг (в виде калиевой соли), 875 мг + 125 мг (при туберкулезе)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60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3004 10 00 01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Феноксиметилпенициллин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Phenoxymethylpenicillinum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перорального раствора: 250 мг (в виде калиевой соли)/5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250 мг (в виде калиевой соли)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61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3004 10 00 01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Оксациллин*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Oxacillinum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 по 250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приготовления раствора 250 мг, 500 мг, 1 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для лечения стафилококковой инфекции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62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Цефалексин [с]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Cefalexinum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приготовления с водой: 125 мг/5 мл; 250 мг/5 мл (безводный)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250 мг (в виде моногидрата)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63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Цефазолин* [а]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Cefazolinum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1 г (в виде натриевой соли)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для хирургической профилактики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[a] детям &gt; 1 месяц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64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Цефуроксим*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Cefuroximum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 125 мг, 250 мг, 500 мг порошок для инъекций 250 мг, 750 мг и 1,5 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*пероральная форма цефалоспоринов 2 поколения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65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3004 20 10 09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Цефтриаксон* [а]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Ceftriaxonum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250 мг; 1 г (в виде натриевой соли) во флаконе.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не применять с кальцием и избегать применения у детей с гипербилирубинемией.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[a] &gt; 41 недель гестационного возраста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66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Цефотаксим* 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val="en-US" w:eastAsia="ru-RU"/>
                    </w:rPr>
                    <w:t>[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eastAsia="ru-RU"/>
                    </w:rPr>
                    <w:t>С]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Cefotaximum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250 мг на флакон (в виде натриевой соли)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3-е поколение цефалоспоринов является выбором для применения у госпитализированных новорожденных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67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Цефтазидим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Ceftazidimum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250 мг или 1 г (в виде пентагидрата) во флаконе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68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Цефиксим*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Cefiximum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200 мг, 400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Капсула: 200 мг, 400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* включен в список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только для лечения одной дозой неосложненной аногенитальной гонореи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69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Имипенем* + циластатин*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Imipenemum + Cilastatinum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250 мг (в виде моногидрата) + 250 мг (в виде натриевой соли); 500 мг (в виде моногидрата) + 500 мг (в виде натриевой соли)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включен в список только для лечения угрожающей жизни инфекции в стационарах по причине подозреваемой или доказанной инфекции с лекарственной устойчивостью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70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Меропенем*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Meropenemum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500 мг, 1 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меропенем показан только для лечения менингита, разрешен для детей старше 3-х месяцев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6.2.2. Другие антибактериальные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71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Азитромицин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Azithromycinum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Капсула: 250 мг; 500 мг (безводный)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200 мг/5 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72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Кларитромицин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Clarithromycinum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500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73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3004 20 00 01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Хлорамфеникол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Chloramphenicolum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Капсула: 250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Масляная суспензия для инъекций*: 0,5 г (в виде натрия сукцината)/мл в 2-мл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только для пробного лечения эпидемического менингита у детей старше 2 лет. Пероральный раствор: 150 мг (в виде пальмитата)/5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1 г (натрия сукцинат) во флаконе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74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Ципрофлоксацин*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Ciprofloxacinum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250 мг/5 мл (безводный)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инфузии: 2 мг/мл (в виде гиклата)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250 мг (в виде гидрохлорида)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относится только к взрослым в возрасте старше 18 лет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75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Доксициклин [а]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Doxycyclinum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25 мг/5 мл [с]; 50 мг/5 мл (безводный)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50 мг [с]; 100 мг (в виде гиклата)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[а] использование у детей &lt; 8 лет только для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угрожающих жизни инфекций, когда нет альтернативы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76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3004 20 00 01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Эритромицин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Erythromycinum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500 мг (в виде лактобионата)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перорального раствора: 125 мг/5 мл (как стеарат или эстолат или этилсукцината)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250 мг (в виде стеарата или эстолата или этилсукцината)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77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3004 20 00 01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Гентамицин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Gentamicinum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10 мг; 40 мг (в виде сульфата)/мл в 2 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78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Метронидазол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Metronidazolum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500 мг в 100 мл флакон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200 мг (в виде бензоата)/5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Суппозитории:500 мг; 1 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с 200 мг до 500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79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Нитрофурантоин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Nitrofurantoinum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25 мг/5 мл [с]. Таблетка: 100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80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Спектиномицин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Spectinomycin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2 г (в виде гидрохлорида) во флаконе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81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Сульфаметоксазол + триметоприм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Sulfamethoxazolum + thrimethoprimum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80 мг + 16 мг/мл в ампуле 5 мл; 80 мг + 16 мг/мл в 10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200 мг + 40 мг/5 мл. Таблетка: 100 мг + 20 мг; 400 мг + 80 мг; 800 мг + 160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82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Клиндамицин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Clindamycinum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Капсула: 150 мг (в виде гидрохлорида). Инъекции: 150 мг (в виде фосфата)/мл. Пероральный раствор: 75 мг/5 мл (в виде пальмитата) 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eastAsia="ru-RU"/>
                    </w:rPr>
                    <w:t>[С]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83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Ванкомицин*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Vancomycinum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250 мг, 500 мг, 1000 мг (в виде гидрохлорида)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только для лечения Метициллинрезистентного золотистого стафилококка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6.2.3. Противотуберкулезные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84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Этамбутол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Ethambutolum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25 мг/мл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100 мг, 400 мг (гидрохлорид)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85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Этамбутол + Изониазид + Пиразинамид +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Рифампицин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Ethambutolum + Isoniazidum + Pyrazinamidum + Rifampicinum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Таблетки, 275 мг + 75 мг + 400 мг + 150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86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Этамбутол + изониазид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Ethambutolum + Isoniazidum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400 мг + 150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87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Этамбутол + изониазид + рифампицин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Ethambutoaml + Isoniazidum + Rifampicinum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275 мг + 75 мг + 150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88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Рифампицин + Этамбутол + Изониазид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Rifampicinum + Ethambutolum + Isoniazidum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150 мг + 300 мг + 75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89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Изониазид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Isoniazidum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50 мг/5 мл [с]. Таблетка: 100 мг, 300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90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Рифампицин + Изониазид + Пиразинамид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Rifampicinum + Isoniazidum + Pyrazinamidum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Таблетки, 60 мг + 30 мг + 150 мг, 75 мг + 50 мг + 150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91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Изониазид + Рифампицин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Isoniazidum + Rifampicinum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Таблетки, 75 мг + 150 мг, 150 мг + 150 мг, 60 мг + 60 мг, 60 мг + 30 мг, 75 мг + 50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92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Изониазид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+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Рифампицин + Витамин В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vertAlign w:val="subscript"/>
                      <w:lang w:val="en-US" w:eastAsia="ru-RU"/>
                    </w:rPr>
                    <w:t>6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Isoniazidum + Rifampicinum + Vit B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vertAlign w:val="subscript"/>
                      <w:lang w:eastAsia="ru-RU"/>
                    </w:rPr>
                    <w:t>6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Таблетки, 75 мг + 150 мг + 20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93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Пиразинамид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Pyrazinamidum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30 мг/мл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400 мг, 500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94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Рифабутин±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Rifabutinum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Капсула: 150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* для применения только у пациентов с ВИЧ,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которые применяют ингибиторы протеазы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95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3004 20 00 01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Рифампицин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Rifampicinum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20 мг/мл [с].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150 мг; 300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96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Рифапентин*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Rifapentinum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Только для лечения латентной туберкулезной инфекции (ЛТИ)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97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3004 10 00 06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Стрептомицин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Streptomycinum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1 г (в виде сульфата) во флаконе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Резервные препараты второй линии для лечения мультирезистентного туберкулеза (МТ-ТБ) следует применять в специализированных учреждениях, придерживающихся стандартов ВОЗ по борьбе с туберкулезом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98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3004 20 00 01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Амикацин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Amikacinum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500 мг (в виде сульфата) во флаконе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3004 20 00 01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Канамицин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Kanamycinum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1 г Раствор для инъекций: 1 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Капреомицин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Capreomycinum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1 г во флаконе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101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Бедаквилин±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Bedaquilinum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102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Деламанид±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Delanamidum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103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Циклосерин*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Cycloserinum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Таблетки, 250 мг капсулы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теризодон может быть альтернативой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104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Левофлоксацин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Levofloxacinum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250 мг; 500 мг; 750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офлоксацин и моксифлоксацин могут быть альтернативой в зависимости от наличия и условий программы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105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Моксифлоксацин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Moxifloxacinum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400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106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Линезолид±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Linezolidum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Таблетки: 600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107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rPr>
                      <w:sz w:val="20"/>
                      <w:szCs w:val="20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Клофазимин±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Clofaziminum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Капсула: 50 мг, 100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108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rPr>
                      <w:sz w:val="20"/>
                      <w:szCs w:val="20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Этионамид*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Ethionamidum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125 мг; 250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протионамид может быть альтернативой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109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rPr>
                      <w:sz w:val="20"/>
                      <w:szCs w:val="20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Протионамид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Prothionamidum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rPr>
                      <w:sz w:val="20"/>
                      <w:szCs w:val="20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Парааминосалициловая кислота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Paraaminosalicylic acidum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Гранулы: 4 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111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3004 10 00 06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Стрептомицин 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val="en-US" w:eastAsia="ru-RU"/>
                    </w:rPr>
                    <w:t>[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eastAsia="ru-RU"/>
                    </w:rPr>
                    <w:t>С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val="en-US" w:eastAsia="ru-RU"/>
                    </w:rPr>
                    <w:t>]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Streptomycinum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1 г (в виде сульфата) во флаконе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6.3. Противогрибковые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112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Амфотерицин В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Amphotericinum В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50 мг во флаконе (как дезоксихолат натрия или липосомальный комплекс)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113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Клотримазо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л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Clotrimazolum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Вагинальный крем: 1%;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 xml:space="preserve">10% 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Вагинальные таблетки: 100 мг; 500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114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Флуконазол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Fluconazolum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Капсула: 50 мг, 100 мг, 150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2 мг/мл в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50 мг/5 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115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3004 20 00 01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Гризеофульвин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Griseofulvinum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125 мг/5 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125 мг; 250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6.4. Противовирусные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6.4.1. Лекарственные средства против герпеса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116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Ацикловир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Aciclovirum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200 мг/5 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250 мг (в виде натриевой соли)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6.4.2. Антиретровирусные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6.4.2.1. Нуклеозидные/нуклеотидные ингибиторы обратной транскриптазы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117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Абакавир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Abacavirum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100 мг (в виде сульфата)/5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300 мг (в виде сульфата)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118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Ламивудин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Lamivudinura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50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Таблетка: 150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119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Зидовудин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Zidovudinum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Капсула: 100 мг; 250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50 мг/5 мл, 10 мг/мл - 100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внутривенной инфузии: 10 мг/мл в 20 мл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300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Тенофовира дизопроксилфумарат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Tenofovirum disoproxil fumaratis (TDF)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300 мг (тенофовира дизопроксилфумарат - эквивалентно 245 мг дизопроксилфумарата)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6.4.2.2. Ненуклеозидные ингибиторы обратной транскриптазы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121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Эфавиренз [а]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Efavirenzum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Капсула: 50 мг; 100 мг; 200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200 мг (делимая); 600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[а] детям &gt; 3 лет или &gt; 10 кг веса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122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Невирапин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Nevirapinum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50 мг/5 мл, 10 мг/мл - 100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50 мг (диспергируемая); 200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6.4.2.3. Ингибиторы протеазы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123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Лопинавир + Ритонавир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Lopinavirum + Ritonavirum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400 мг + 100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Таблетка (термостабильная): 100 мг + 25 мг; 200 мг + 50 мг; 80 мг + 20 мг/мл (флакон 60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мл)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124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Ритонавир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Ritonavirum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400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(термостабильная): 25 мг; 100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125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Атазанавир [а]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Atazanavirum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150 мг, 200 мг, 300 мг (в виде сульфата)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[а] &gt; 25 кг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126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Даруновир [а]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Darunavirum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300 мг, 600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[а] &gt; 3-х лет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127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Саквинавир [а]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Saquinavirum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200 мг, 500 мг (в виде мезилата)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[а] &gt; 25 кг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6.4.2.4. Ингибиторы интегразы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128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Долутегравир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Dolutegravirum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Фиксированные дозы комбинаций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129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Абакавир + Ламивудин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Abacavirum + Lamvudinum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(диспергируемая, делимая) 60 мг (в виде сульфата) + 30 мг, 600 мг + 300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130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Эфавиренц + Тенофовир + Эмтрицитабин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Efavirenzuin + Tenofovimm + Emtricitabiniun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600 мг + 200 мг + 300 мг (дизопроксилфумарат эквивалентно 245 мг дизопроксилфумарат)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131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Тенофовир + Эмтрицитаб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Tenofovirum + Emtricitabinum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Таблетка: 300 мг + 200 мг (дизопроксилфумарат - эквивалентно 245 мг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дизопроксилфумарата)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132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rPr>
                      <w:sz w:val="20"/>
                      <w:szCs w:val="20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Ламивудин + Невирапин + Ставудин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Lamivudinum + Nevirapinum + Stavudinum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150 мг + 200 мг + 30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(диспергируемая): 30 мг + 50 мг + 6 мг [с]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133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rPr>
                      <w:sz w:val="20"/>
                      <w:szCs w:val="20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Ламивудин + Невирапин + Зидовудин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Lamivudinum + Nevirapinum + Zidovudinum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30 мг + 50 мг + 60 мг [с]; 150 мг + 200 мг + 300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134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rPr>
                      <w:sz w:val="20"/>
                      <w:szCs w:val="20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Зидовудин + Ламивудин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Zidovudinum + Lamivudinum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300 мг + 150 мг, 60 мг + 30 мг [с]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6.4.3. Прочие противовирусные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135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Рибавирин*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Ribavirinum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внутривенных инъекций: 800 мг и 1 г в 10 мл фосфатного буферного раствора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200 мг; 400 мг; 600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для лечения вирусных геморрагических лихорадок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136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Валганцикловир*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Valganciclovirum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450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для лечения цитомегаловирусного ретинита (CMV)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6.4.4. Лекарственные средства, применяемые при гепатитах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6.4.4.1. Лекарственные средства, применяемые при гепатите В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6.4.4.1.1. Нуклеозидные/нуклеотидные ингибиторы обратной транскриптазы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137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Энтекавир±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Entecavirum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Пероральный раствор: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0,05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0,5 мг; 1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138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Дизопроксилфумарат тенофовира (TDF)±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Tenofovirum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300 мг (дизопроксилфумарат тенофовира - эквивалентно 245 мг дизопроксилфумарата)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6.4.4.2. Лекарственные средства для гепатита С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6.4.4.2.1. Нуклеозидные ингибиторы полимеразы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139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Софосбувир±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Sofosbuvirum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400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6.4.4.2.2. Ингибиторы протеазы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140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Симепревир±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Simeprevirum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 150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6.4.4.2.3. Ингибиторы NS5A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141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Даклатасвир±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Daclatasvirum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30 мг (в виде гидрохлорида)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6.4.4.2.4. Ненуклеозидные ингибиторы полимеразы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142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Дасабувир±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Dasabuvirum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6.4.4.2.5. Прочие противовирусные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143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Пегилированный интерферон Альфа (2а или 2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b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)*/±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Pegilyted interferonum 2 alfa/beta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Флакон или шприц - ручка: 180 микрограмм (пегинтерферон альфа-2а), 80 микрограмм, 100 микрограмм (пегинтерферон альфа-2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b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для применения в комбинации с рибавирином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144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Рибавирин*/±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 для внутривенного введения: 800 мг, 1 г в 10 мл фосфатного буферного раствора.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200 мг, 400 мг, 800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для лечения вирусного гепатита С в комбинации с пегилированными интерферонами и/или с другими противовирусными средствами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Фиксированные дозы комбинаций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145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Софосбувир + Ледипасвир±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Sofosbuvirum + Ledipasvirum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400 мг + 90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146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Омбитасвир + паритапревир + ритонавир±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Ombitasvirum +paritaprevirum +ritonavirum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12,5 мг + 75 мг + 50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7. Антимигреневые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7.1. Для терапии острых приступов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147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3004 90 000 6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Ацетилсалициловая кислота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Acetylsalicylic acidum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300 мг до 500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148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Ибупрофен [с]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Ibuprofenum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200 мг; 400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149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Парацетамол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Paracetamolum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125 мг/5 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300 мг до 500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7.2. Для профилактики мигрени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150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Пропранолол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Propranololum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20 мг; 40 мг (гидрохлорид)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8. Антинеопластические и иммуносупрессивные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8.1. Иммуносупрессивные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151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Азатиоприн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Azathioprinum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100 мг (в виде натриевой соли)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(делимая): 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152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Циклоспорин±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Ciclosporinum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Капсула: 25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Концентрат для инъекций: 50 мг/мл в 1 мл ампуле при трансплантации органов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153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Такролимус±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Tacrolimusum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Капсулы, 0,5 мг, 1 мг и 5 мг;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Концентрат для приготовления раствора для внутривенного введения 5 мг/мл в ампулах по 1 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154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Микофеноловая кислота±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Acidum micophenoiicum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180 мг, 360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± дорогостоящее лекарственное средство, применяемое после трансплантации почек, за счет Фонда высоких технологий (ФВТ)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155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Микофенолата мофетил±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Mycophenolatis mofetilum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Капсула: 250 мг, 500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± дорогостоящее лекарственное средство, применяемое после трансплантации почек, за счет ФВТ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156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Эверолимус±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Everolimusum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250 мг, 500 мг, 750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± дорогостоящее лекарственное средство, применяемое после трансплантации почек, за счет ФВТ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8.2. Цитотоксические и адъювантные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157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Аллопуринол 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val="en-US" w:eastAsia="ru-RU"/>
                    </w:rPr>
                    <w:t>[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eastAsia="ru-RU"/>
                    </w:rPr>
                    <w:t>С]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Allopurinolum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100 мг; 300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158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Аспарагиназа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Asparaginasum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10000 ME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Острый лимфобластный лейкоз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159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Блеомицин±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Bleomycinum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15 мг (в виде сульфата) во флаконе Лимфома Ходжкина; саркома Капоши; герминогенная опухоль яичника; герминогенная опухоль яичек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160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Фолинат кальция±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Calcium folinate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3 мг/мл в 10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Ранние стадии рака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толстой кишки; ранние стадии рака прямой кишки; гестационная трофобластическая неоплазия; метастатический колоректальный рак; остеосаркома; лимфома Беркитта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161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Капецитабин±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Capecitabinum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150 мг; 500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Ранние стадии рака толстой кишки; ранние стадии рака прямой кишки; метастатический рак молочной железы; метастатический колоректальный рак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162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Карбоплатин±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Carboplatinum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50 мг/5 мл; 150 мг/15 мл; 450 мг/45 мл; 600 мг/60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Ранние стадии рака молочной железы; рак яичников; рак носоглотки; немелкоклеточный рак легких; остеосаркома; ретинобластома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163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Цисплатин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Cisplatinum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50 мг/50 мл; 100 мг/100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Рак шейки матки (как радиоционный - сенсибилизатор); рак головы и шеи (как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радиоционный - сенсибилизатор); рак носоглотки (как радиоционный - сенсибилизатор); немелкоклеточный рак легкого; остеосаркома; герминогенная опухоль яичника; герминогенная опухоль яичек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164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Циклофосфамид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Cyclophosphamidum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500 мг во флаконе. Таблетка: 25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Хронический лимфоцитарный лейкоз; диффузная В-крупноклеточная лимфома; ранние стадии рака молочной железы; гестационная трофобластическая неоплазия; лимфома Ходжкина; фолликулярная лимфома; рабдомиосаркома; саркома Юинга; острый лимфобластный лейкоз; лимфома Беркитта; метастатический рак молочной железы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165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Цитарабин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Cytarabinum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100 мг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Острый миелобластный лейкоз; острый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лимфобластный лейкоз; промиелолейкоз; лимфома Беркитта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166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Дакарбазин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Dacarbazinum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100 мг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Лимфома Ходжкина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167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Дактиномицин±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Dactinomycinum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500 микрограмм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Гестационная трофобластическая неоплазия; рабдомиосаркома; опухоль Вильмса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168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Даунорубицин±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Daunorubicinum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50 мг (гидрохлорид)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Острый миелобластный лейкоз; острый промиелолейкоз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169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Доцетаксел±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Docetaxelum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20 мг/мл; 40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Ранние стадии рака молочной железы; метастатический рак молочной железы; метастатический рак предстательной железы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170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Доксорубицин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Doxorubicinum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10 мг; 50 мг (гидрохлорид)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Диффузная В-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крупноклеточная лимфома; ранние стадии рака молочной железы; лимфома Ходжкина; саркома Капоши; фолликулярная лимфома; метастатический рак молочной железы; остеосаркома; саркома Юинга; острый лимфобластный лейкоз; опухоль Вильмса; лимфома Беркитта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171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Этопозид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Etoposidum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Капсула: 100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20 мг/мл в 5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Герминогенная опухоль яичек; гестационная трофобластическая неоплазия; лимфома Ходжкина; немелкоклеточный рак легкого; герминогенная опухоль яичников; ретинобластома; саркома Юинга; острый лимфобластный лейкоз; лимфома Беркитта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172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Флударабин±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Fludarabinum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50 мг (фосфат)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Хронический лимфолейкоз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173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Флуороурацил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Fluorouracilum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50 мг/мл в 5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Ранние стадии рака молочной железы; ранние стадии рака толстой кишки; ранние стадии рака прямой кишки; метастатический колоректальный рак; рак носоглотки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174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Филграстим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Filgrastimum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120 микрограмм/мл 0,2; 300 мкг/0,5 мл; 480 мкг/0,8 мл в предварительно заполненном шприце 300 мкг/мл в 1 мл во флаконах, 480 мг/1,6 мл в 1,6 мл флакон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Как первичная профилактика у пациентов с высоким риском развития фебрильной нейтропении, связанной с миелотоксичностью химиотерапии; как вторичная профилактика для пациентов, которые испытали нейтропению с последующей предварительной миелотоксичностью химиотерапии; для облегчения введения доз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интенсивной химиотерапии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175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Гемцитабин±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Gemcitabinum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200 мг во флаконе, 1 г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Эпителиальный рак яичников; немелкоклеточный рак легкого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176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Гидроксикарбамид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Hydroxycarbamidum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200 мг; 250 мг; 300 мг; 400 мг; 500 мг; 1 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Хронический миелоидный лейкоз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177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Ифосфамид±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Ifosfamidum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500 мг флакон; 1 г флакон; 2 г флакон.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Герминогенная опухоль яичников; герминогенная опухоль яичек; остеосаркома; рабдомиосаркома; саркома Юинга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178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Меркаптопурин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Mercaptopurinum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Острый лимфобластный лейкоз; острый промиелолейкоз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179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Месна±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Mesna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100 мг/мл в 4 и 10 мл ампулах. Таблетка: 400 мг; 600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Герминогенная опухоль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яичка; герминогенная опухоль яичников; остеосаркома; рабдомиосаркома; саркома Юинга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180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Метотрексат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Methotrexatum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50 мг (в виде натриевой соли)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2,5 мг (в виде натриевой соли)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Ранние стадии рака молочной железы; гестационная трофобластическая неоплазия; остеосаркома; острый лимфобластный лейкоз; острый промиелолейкоз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181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3002 15 00 00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Ритуксимаб±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Rituximabum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100 мг/10 мл в10 мл во флаконе; 500 мг/50 мл в 50 мл флакон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Диффузная крупноклеточная В-клеточная лимфома; хронический лимфолейкоз; фолликулярная лимфома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182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3002 15 00 00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Трастузумаб±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Тrastuzumabu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Дозированная форма: раствор для инфузий 150 мг, 44 мг ранние стадии HER2 - положительного рака молочной железы;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метастатический HER2 - положительный рак молочной железы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183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Винбластин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Vinblastinum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10 мг (сульфат) во флаконе Лимфома Ходжкина; саркома Капоши; герминогенная опухоль яичка; герминогенная опухоль яичников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184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Винкристин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Vincristinum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1 мг; 5 мг (сульфат)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Диффузная крупноклеточная В-клеточная лимфома; гестационная трофобластическая неоплазия; лимфома Ходжкина; саркома Капоши; фолликулярная лимфома; ретинобластома; рабдомиосаркома; саркома Юинга; острый лимфобластный лейкоз; опухоль Вильмса; лимфома Беркитта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8.3. Гормоны и антигормоны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185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Анастрозол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Anastrozolum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Ранние стадии рака молочной железы;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метастатический рак молочной железы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186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3004 32 00 09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Дексаметазон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Dexamethasonum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4 мг/мл в 1 мл ампуле (в виде динатриевой соли фосфата)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2 мг/5мл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Острый лимфобластный лейкоз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187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Бусерелин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Buserelinum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инъекций, 3 мг/мл;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Спрей назальный дозированный 0,2%, флаконы 8,5 мл, 17,5 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188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Лейпрорелин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Leiprorelinum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Дозированная форма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± ранние стадии рака молочной железы, метастатический рак предстательной железы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189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3004 32 00 09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Гидрокортизон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Hydrocortisonum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100 мг (в виде натрия сукцината)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Острый лимфобластный лейкоз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190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3004 32 00 09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Преднизолон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Prednisolonum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5 мг/мл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30 мг по 1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 мг; 25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Хронический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лимфолейкоз; диффузная крупноклеточная В-клеточная лимфома; лимфомы Ходжкина; фолликулярная лимфома; острый лимфобластный лейкоз; лимфома Беркитта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191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3004 32 00 01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Метилпреднизолон 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val="en-US" w:eastAsia="ru-RU"/>
                    </w:rPr>
                    <w:t>[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eastAsia="ru-RU"/>
                    </w:rPr>
                    <w:t>С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val="en-US" w:eastAsia="ru-RU"/>
                    </w:rPr>
                    <w:t>]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Methylprednisolonum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инъекций, 40 мг, 80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192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Тамоксифен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Tamoxifenum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10 мг; 20 мг (в виде цитрата)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Ранние стадии рака молочной железы; метастатический рак молочной железы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9. Противопаркинсонические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193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Карбидопа + Леводопа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Carbidopa + Levodopa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100 мг + 10 мг; 100 мг + 25 мг; 250 мг + 25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194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Мемантин*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Memantinum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 мг, 10 мг, 15 мг, 20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применяется для лечения деменции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10. Лекарственные средства, влияющие на кровь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10.1. Антианемические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195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Железа сульфат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Ferrous sulfatum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эквивалент 25 мг железа (в виде сульфата)/мл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эквивалент 60 мг железа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196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3004 50 00 02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Железо + фолиевая кислота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Ferrous + Folic acidum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эквивалент 60 мг железа + 400 микрограммов фолиевой кислоты (пищевая добавка для применения в период беременности)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197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3004 50 00 01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3004 50 00 08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Фолиевая кислота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Folic acidum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400 мкг*; 1 мг; 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предзачаточное применение для профилактики первого появления дефектов нервной трубки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198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Эритропоэтин±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Erythropoetinum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внутривенного и подкожного введения: 2000 МЕ/мл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10.2. Лекарственные средства, влияющие на коагуляцию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199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3001 909 100 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Эноксапарин натрия*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Enoxaparinesodium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ампулы или предварительно заполненный шприц 20 мг/0,2 мл; 40 мг/0,4 мл; 60 мг/0,6 мл; 80 мг/0,8 мл; 100 мг/1 мл; 120 мг/0,8 мл; 150 мг/1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альтернативы ограничены надропарином и дальтепарином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200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3001 90 910 0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Гепарин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Heparinum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1000 МЕ/мл; 5000 МЕ/мл; 20000 МЕ/мл в ампуле 1 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lastRenderedPageBreak/>
                    <w:t>201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3004 50 000 2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Фитоменадион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Phytomenadionum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1 мг/мл [с]; 10 мг/мл в ампуле 5 мл, 2 мг/0,2 мл в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202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Протамина сульфат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Protaminum sulfate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10 мг/мл в ампуле 5 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203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Варфарин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Warfarinum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 мг; 2 мг; 5 мг (натриевая соль)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204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Транексамовая кислота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Tranexamic acidum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инъекций, 100 мг/мл, по 10 мл в ампулах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205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Десмопрессин 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val="en-US" w:eastAsia="ru-RU"/>
                    </w:rPr>
                    <w:t>[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eastAsia="ru-RU"/>
                    </w:rPr>
                    <w:t>С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val="en-US" w:eastAsia="ru-RU"/>
                    </w:rPr>
                    <w:t>]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Desmopressinum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4 мкг/мл (в виде ацетата) в ампуле 1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Назальный спрей: 10 микрограмм (в виде ацетата) в каждой дозе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Таблетки: 100 мкг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11. Препараты крови человеческого происхождения и плазмозаменители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11.1. Кровь и компоненты крови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206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sz w:val="20"/>
                      <w:szCs w:val="20"/>
                    </w:rPr>
                    <w:t>3002 12 000 5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Свежезамороженная плазма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Fresh-frozen plasma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207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sz w:val="20"/>
                      <w:szCs w:val="20"/>
                    </w:rPr>
                    <w:t>3002 12 000 5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Криопреципитат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Cryopraecipitatum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Флаконы по 15 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208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sz w:val="20"/>
                      <w:szCs w:val="20"/>
                    </w:rPr>
                    <w:t>3002 12 000 5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Эритроцитарная масса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Massa erythrocitarum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 доза/250 мл, флаконы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209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Рингера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Ringer's solution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инъекций, флаконы 500 мл, 1000 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lastRenderedPageBreak/>
                    <w:t>210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sz w:val="20"/>
                      <w:szCs w:val="20"/>
                    </w:rPr>
                    <w:t>3002 12 000 5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Тромбоцитарная масса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Massa trombocitarum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Гемаконовый мешок, содержащий 50 мл тромбоцитов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11.2. Факторы коагуляции крови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211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sz w:val="20"/>
                      <w:szCs w:val="20"/>
                    </w:rPr>
                    <w:t>3002 12 000 4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Фактор свертывания VIII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Coagulationfactor VIII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Лиофилизированный порошок для приготовления раствора для инъекций по 250 ME, 500 ME, 1000 ME во флаконах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212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sz w:val="20"/>
                      <w:szCs w:val="20"/>
                    </w:rPr>
                    <w:t>3002 12 000 4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Фактор свертывания IX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Coagulation factor IX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Лиофилизированный порошок для приготовления раствора для инъекций по 250 ME, 500 ME, 1000 ME во флаконах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11.3. Плазмозамещающие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213</w:t>
                  </w:r>
                </w:p>
              </w:tc>
              <w:tc>
                <w:tcPr>
                  <w:tcW w:w="915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83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Декстран 70*</w:t>
                  </w:r>
                </w:p>
              </w:tc>
              <w:tc>
                <w:tcPr>
                  <w:tcW w:w="1268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Dextranum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6%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12. Сердечно-сосудистые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12.1. Антиангинальные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214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Бисопролол*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Bisoprololum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 по 2,5 мг, 5 мг, 10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≤ Таблетка: 1,25 мг; 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включает метопролол и карведилол в качестве альтернативы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215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Карведилол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Carvedilolum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Таблетки, 6,25 мг, 12,5 мг, 25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216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Метопролол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Metoprololum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 25 мг, 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217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Глицерилтр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инитрат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 xml:space="preserve">Glycerylum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trinitrate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 xml:space="preserve">Таблетки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сублингвальные: 500 мкг; раствор для инъекций, 10 мг/мл, ампулы по 2 мл; раствор для внутреннего применения, 1% - 10 мл раствор масляный в капсулах по 5 мг, 2,5 мг; раствор для инфузий, 1 мг/мл, ампулы по 5 мл, флаконы по 50 мл; пластырь - ТДТС, 10 мг/24 часа, 5 мг/24 часа; дозируемый аэрозоль 0,4 мг/доза (1%) для сублингвального применения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lastRenderedPageBreak/>
                    <w:t>218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Изосорбид динитрат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Isosorbidum dinitrate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Таблетки, 5 мг, 10 мг, 20 мг, 40 мг; капсулы 20 мг, 40 мг; раствор для инъекций, 500 мкг/мл, 1 мг/мл, ампулы; аэрозоль для ингаляции, 1,25 мг/доза - 200 доз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219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Изосорбид мононитрат*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Isosorbidum mononitrate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Таблетки, капсулы, 10 мг, 20 мг, 40 мг, 50 мг, 60 мг; раствор для инъекций, 1% в ампулах по 1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* указан в клиническом протоколе, относится к группе нитратов со средней продолжительностью действия, как альтернатива изосорбиду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динитрату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lastRenderedPageBreak/>
                    <w:t>220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Верапамил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Verapamilum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40 мг; 80 мг (гидрохлорид)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12.2. Антиаритмические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221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Бисопролол*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Bisoprololum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Таблетка: 1,25 мг; 5 мг 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£ включает метопролол и карведилол в качестве альтернативы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222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Карведилол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Carvedilolum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Таблетки, 6,25 мг, 12,5 мг, 25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223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Метопролол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Metoprololum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 25 мг, 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224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Дигоксин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Digoxinum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250 микрограмм/мл в ампуле 2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50 микрограмм/мл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62.5 мкг; 250 микрограммов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225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3004 32 000 9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Эпинефрин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Epinephrinum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100 мкг/мл (в виде тартаровой кислоты или гидрохлорида) в ампуле 10 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226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Лидокаин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Lidocainum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20 мг (гидрохлорид)/мл в 5 мл ампуле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227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Верапамил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Verapamilum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2,5 мг (гидрохлорид) / мл в 2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40 мг; 80 мг (гидрохлорид)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228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Амиодарон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Amiodaronum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Инъекции: 50 мг/мл в 3 мл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ампуле (гидрохлорид)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100 мг; 200 мг; 400 мг (гидрохлорид)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lastRenderedPageBreak/>
                    <w:t>229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Прокаинамид*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Procainamidu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 100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Таблетки, 0,25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указан в клиническом руководстве по аритмиям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12.3. Антигипертензивные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230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Амлодипин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Amlodipinum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 мг (в виде малеата, мезилата или безилата)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231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Бисопролол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Bisoprololum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1,25 мг; 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включает атенолол, метопролол и карведилол в качестве альтернативы Атенолол не следует применять в качестве агента первой линии при неосложненной гипертензии у пациентов &gt; 60 лет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232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Атенолол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Atenololum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 50 мг, 100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233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Метопролол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Metoprololum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 25 мг, 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234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Карведилол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Carvedilolum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 6,25 мг, 12,5 мг, 25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235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Эналаприл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Enalaprilum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2,5 мг; 5 мг, 10 мг (в виде малеата водорода)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236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Лизиноприл*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Lisinoprilum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2,5 мг, 5 мг, 10 мг, 20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- указан в клиническом руководстве, относится к ингибиторам АПФ длительного действия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237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Рамиприл*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Ramiprilum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1,25 мг, 2,5 мг, 5 мг, 10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указан в клиническом руководстве, как альтернатива лизиноприлу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238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Каптоприл*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Captoprilum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 25 мг, 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применяется в качестве неотложной помощи при гипертоническом кризе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23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Лозартан*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Losartanum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12,5 мг, 25 мг, 50 мг, 100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указан в клиническом руководстве по гипертонической болезни, назначается при противопоказаниях к ингибиторам АПФ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Валсартан*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Valsartanum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40 мг, 80 мг, 160 мг, 320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указан в клиническом руководстве, в качестве альтернативы лозартану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241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Гидралазин*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Hydralazinum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20 мг (гидрохлорид) в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25 мг; 50 мг (гидрохлорид)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* гидралазин внесен в Перечень только для применения в острых случаях тяжелой гипертензии, вызванной беременностью. Его применение при лечении гипертонической болезни не рекомендуется, т.к. имеются доказательства большей эффективности и безопасности других лекарственных средств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242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Гидрохлортиазид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Hydrochlorthiazidum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50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12,5 мг; 25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243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Метилдопа*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Methyldopa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метилдопа внесен в настоящий Перечень только для применения при лечении гипертонии, вызванной беременностью. Его применение при лечении гипертонической болезни не рекомендуется, т.к. имеются доказательства большей эффективности и безопасности других лекарственных средств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244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Нитропрусси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д натрия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lastRenderedPageBreak/>
                    <w:t>N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atrii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nitroprussidum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 xml:space="preserve">Порошок для инфузий: 50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мг в ампуле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lastRenderedPageBreak/>
                    <w:t>245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Лабетолол*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Labetololum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 100 и 200 мг; 1% раствор для инъекций в ампулах по 5 мл (50 мг в ампуле)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применяют при артериальной гипертензии у беременных женщин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246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Индапамид*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Indapamidum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2,5 мг, 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указан в клиническом руководстве по гипертонической болезни в составе комбинированной антигипертензивной терапии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12.4. Лекарственные средства, применяемые при сердечной недостаточности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247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rPr>
                      <w:sz w:val="20"/>
                      <w:szCs w:val="20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Бисопролол*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Bisoprololum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1,25 мг; 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включает метопролол и карведилол в качестве альтернативы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248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rPr>
                      <w:sz w:val="20"/>
                      <w:szCs w:val="20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Метопролол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Metoprololum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 25 мг, 50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249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rPr>
                      <w:sz w:val="20"/>
                      <w:szCs w:val="20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Карведилол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Carvedilolum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Таблетки, 6,25 мг, 12,5 мг, 25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250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rPr>
                      <w:sz w:val="20"/>
                      <w:szCs w:val="20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Дигоксин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Digoxinum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250 микрограмм/мл в 2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50 микрограмм/мл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62,5 мкг; 250 микрограммов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251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Эналаприл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Enalaprilum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2,5 мг; 5 мг, 10 мг (в виде малеата водорода)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252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Фуросемид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Furosemidum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10 мг/мл в 2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20 мг/5 мл [с]; Таблетка: 40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253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Гидрохлортиазид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Hydrochlorthiazidum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50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12,5 мг; 25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254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Спиронолактон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Spironolactonum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255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3004 39 000 1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Допамин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Dopaminum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40 мг/мл (гидрохлорид) в 5 мл флакон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12.5. Антитромботические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12.5.1. Антитромбоцитарные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256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3004 90 000 6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Ацетилсалициловая кислота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Acetylsalicylic acidum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100 мг, 150 мг, 325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257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Клопидогрел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Clopidogrelum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75 мг; 300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12.5.2. Тромболитические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258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color w:val="000000"/>
                      <w:sz w:val="20"/>
                      <w:szCs w:val="20"/>
                    </w:rPr>
                    <w:t>30</w:t>
                  </w:r>
                  <w:r w:rsidRPr="005F413A">
                    <w:rPr>
                      <w:color w:val="000000"/>
                      <w:sz w:val="20"/>
                      <w:szCs w:val="20"/>
                      <w:lang w:val="ky-KG"/>
                    </w:rPr>
                    <w:t>02 90 500 0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Стрептокиназа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Streptokinasum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1,5 миллиона (ME) международных единиц во флаконе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259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Аторвастатин*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Atorvastatinum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Таблетки, 10 мг, 20 мг, 40 мг, 80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указан в клинических руководствах по сердечно-сосудистым заболеваниям, как альтернатива симвастатину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260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Симвастатин*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Simvastatinum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 мг; 10 мг; 20 мг; 40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для применения у пациентов высокого риска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13. Дезинфекционные и антисептические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13.1. Антисептики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261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Хлоргексидин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Chlorhexidinum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Раствор: 5% (диглюконат)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262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2207 20 000 0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Этанол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Ethanolum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Раствор: 70% (денатурированный)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263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sz w:val="20"/>
                      <w:szCs w:val="20"/>
                    </w:rPr>
                  </w:pPr>
                  <w:r w:rsidRPr="005F413A">
                    <w:rPr>
                      <w:sz w:val="20"/>
                      <w:szCs w:val="20"/>
                    </w:rPr>
                    <w:t>3004 90 000 1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sz w:val="20"/>
                      <w:szCs w:val="20"/>
                    </w:rPr>
                    <w:t>3004 90 000 5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Повидон йод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Povidonum-Iodi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Раствор: 10% (что эквивалентно 1% доступного йода)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13.2. Дезинфицирующие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264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3808 94 900 0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Средство на спиртовой основе для обработки рук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Раствор, содержащий этанол 80% объем/объем, содержащий изопропиловый спирт 75% объем/объем раствора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14. Дерматологические лекарственные средства (местные)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14.1. Противогрибковые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265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Миконазол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Miconazolum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Крем или мазь: 2% (нитрат)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266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Тербинафин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Terbinafinum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Крем 1%, мазь 1% тербинафина гидрохлорид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14.2. Антибактериальные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267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Мупироцин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Mupirocinum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2% крем (в виде мупироцина кальция); 2% мазь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268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Перманганат калия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Kalii permanganas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Водный раствор: 1:10000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269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Сульфадиазин серебра [а]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Sulfadiazini Argentum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1% крем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[а] &gt; 2 месяцев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14.3. Противовоспалительные и противозудные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270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3004 32 000 9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Бетаметазон [а]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Betamethasonum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0,1% крем или мазь (в виде валерата)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[а] - для новорожденных предпочтителен гидрокортизон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271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3004 32 000 9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Гидрокортизон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Hydrocortisonum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1% крем или мазь (ацетат)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272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Каламин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Calaminum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Лосьон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14.4. Противочесоточные и противопедикулезные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273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Бензилбензоат [а]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Benzylum benzoate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Крем или лосьон 5%;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[а] - &gt; 2-х лет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274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Перметрин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Permethrinum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Крем 5%, лосьон 1%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15. Диагностические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15.1. Офтальмологические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275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rPr>
                      <w:sz w:val="20"/>
                      <w:szCs w:val="20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Флуоресцин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Fluoresceinum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Глазные капли: 1% (соли натрия)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276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rPr>
                      <w:sz w:val="20"/>
                      <w:szCs w:val="20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Тропикамид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Tropicamidum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0,5% глазные капли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15.2. Радиоконтрастные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277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sz w:val="20"/>
                      <w:szCs w:val="20"/>
                    </w:rPr>
                    <w:t>3006 30 000 0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Амидотризат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Amidotriozoatum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140 мг - 420 мг йода (как соли натрия или соли меглумина)/мл в 20 мл ампулы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278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sz w:val="20"/>
                      <w:szCs w:val="20"/>
                    </w:rPr>
                    <w:t>3006 30 000 0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Сульфат бария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Barium sulfate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Суспензия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279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sz w:val="20"/>
                      <w:szCs w:val="20"/>
                    </w:rPr>
                    <w:t>3006 30 000 0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Йогексол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Iohexolum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140 мг - 350 мг йода/мл в 5 мл, 10 мл, 20 мл ампулы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280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sz w:val="20"/>
                      <w:szCs w:val="20"/>
                    </w:rPr>
                    <w:t>3006 30 000 0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Йопромид*/±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Iopromidum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 виде растворов с различным содержанием йопромида, соответствующим 240, 300 или 370 мг/мл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281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sz w:val="20"/>
                      <w:szCs w:val="20"/>
                    </w:rPr>
                    <w:t>3006 30 000 0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Йодиксанол*/±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Iodixanolum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Неионогенное димерное водорастворимое йодсодержащее (49,1%) соединение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16. Диуретики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282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Фуросемид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Furosemidum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10 мг/мл в 2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20 мг/5 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10 мг [с]; 20 мг [с]; 40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283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Гидрохлортиазид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Hydrochlorthiazidum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25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284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Маннитол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Mannitolum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10%; 20%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285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Спиронолактон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Spironolactonum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286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Индапамид*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Indapamidum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1,5 мг, 2,5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указан в клиническом руководстве по гипертонической болезни в качестве комбинированной терапии с ингибиторами АПФ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17. Желудочно-кишечные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287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Панкреатин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br/>
                    <w:t>(ферменты поджелудочной железы)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Pancreatinum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Формы выпуска и дозировки должны быть подходящими по возрасту, включает липазу, протеазу и амилазу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288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Урсодезоксихолевая кислота*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Acidum ursodeoxycholicum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Капсула: 250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только при первичном билиарном циррозе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17.1. Противоязвенные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289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Омепразол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Omeprazolum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инъекций: 40 мг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перорального раствора: 20 мг; 40 мг саше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10 мг; 20 мг; 40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290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Пантопразол*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Pantoprazolum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Таблетка: 20 мг 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как альтернатива омепразолу, указан в клиническом руководстве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291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Ранитидин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Ranitidinum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25 мг/мл (в виде гидрохлорида) в 2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75 мг/5 мл (в виде гидрохлорида)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150 мг (в виде гидрохлорида)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292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Фамотидин*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Famotidinum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Таблетки, 20 мг, 40 мг; лиофилизированный порошок для инъекций 20 мг, ампулы *как альтернатива ранитидину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293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Висмута трикалия дицитрат*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Bismuthate tripotassium dicitratate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 120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препарат указан в клиническом руководстве по язвенной болезни в схеме 4-х компонентной терапии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17.2. Противорвотные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294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3004 32 000 9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Дексаметазон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Dexamethasonum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4 мг/мл в 1 мл ампулы (динатриевой соли фосфата)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0,5 мг/5 мл; 2 мг/5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0,5 мг; 0,75 мг; 1,5 мг; 4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295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Метоклопрамид [а]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Metoclopramidum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5 мг (гидрохлорид)/мл в 2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Пероральный раствор: 5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мг/5 мл [с]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10 мг (гидрохлорид)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[а] противопоказан новорожденным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lastRenderedPageBreak/>
                    <w:t>296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Ондансетрон [а]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Ondansetronum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2 мг база/мл в ампуле 2 мл (в виде гидрохлорида)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4 мг база/5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экв. 4 мг основы; экв. 8 мг основы; экв. 24 мг основы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[а] &gt; 1 месяц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17.3. Противовоспалительные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297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Сульфасалазин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Sulfasalazinum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Удерживающая клизма; свечи 500 мг; таблетка 500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298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3004 32 000 9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Гидрокортизон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Hydrocortisonum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Удерживающая клизма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Свечи: 25 мг (ацетат), (относится только к гидрокортизону, вводимому с помощью удерживающей клизмы)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17.4. Слабительные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299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Сенна</w:t>
                  </w:r>
                </w:p>
              </w:tc>
              <w:tc>
                <w:tcPr>
                  <w:tcW w:w="112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Sennum</w:t>
                  </w:r>
                </w:p>
              </w:tc>
              <w:tc>
                <w:tcPr>
                  <w:tcW w:w="158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7,5 мг (традиционные лекарственные формы)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17.5. Лекарственные средства, применяемые при диарее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17.5.1. Оральная регидратация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300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Соли для пероральной регидратации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разведения в 200 мл; 500 мл;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глюкозы: 75 мэкв; натрия: 75 мэкв или ммоль/л; хлорид: 65 мэкв или ммоль/л; калия: 20 мэкв или ммоль/л; цитрат: 10 ммоль/л; осмолярность: 245 мОсм/л; глюкозы: 13,5 г/л; хлорид натрия: 2,6 г хлорида калия: 1,5 г/л; дигидрата тринатрийцитрата*: 2,9 г/л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тринатрийцитрата дигидрат может быть заменен раствором гидрокарбоната натрия (бикарбоната натрия) 2,5 г/л. Однако, поскольку стабильность последнего состава очень низкая в тропических условиях, ее рекомендуется использовать только тогда, когда она производится для немедленного использования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17.5.2. Лекарственные средства при диареи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Сульфат цинка*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Zincum sulfatis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20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* в случае тяжелой диареи сульфат цинка должен использоваться в качестве дополнения к соли для пероральной регидратации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18. Гормоны, другие эндокринные препараты и контрацептивы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18.1. Гормоны надпочечников и синтетические аналоги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sz w:val="20"/>
                      <w:szCs w:val="20"/>
                    </w:rPr>
                    <w:t>3004 32 000 9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Гидрокортизон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Hydrocortisonum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 мг; 10 мг; 20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18.2. Андрогены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3A">
                    <w:rPr>
                      <w:sz w:val="20"/>
                      <w:szCs w:val="20"/>
                    </w:rPr>
                    <w:t>3004 39 000 0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Тестостерон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Testosteronum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200 мг (энантат) в 1 мл ампуле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18.3. Контрацептивы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18.3.1. Оральные гормональные контрацептивы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3A">
                    <w:rPr>
                      <w:sz w:val="20"/>
                      <w:szCs w:val="20"/>
                    </w:rPr>
                    <w:t>3004 39 000 1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Левоноргестрел + этинилэстрадиол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Levonorgoestrelum + Aethinyloestradiol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u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30 микрограмм + 150 микрограмм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3A">
                    <w:rPr>
                      <w:sz w:val="20"/>
                      <w:szCs w:val="20"/>
                    </w:rPr>
                    <w:t>3004 39 000 1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Норэтистерон +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br/>
                    <w:t>£ этинилэстрадиол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Norethisteronum + Aethinyloestradiolum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35 микрограмм + 1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3A">
                    <w:rPr>
                      <w:sz w:val="20"/>
                      <w:szCs w:val="20"/>
                    </w:rPr>
                    <w:t>3004 39 000 1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Левоноргестрел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Levonorgoestrelum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30 микрограмм; 750 микрограмм (упаковка из двух); 1,5мг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18.3.2. Инъекционные гормональные контрацептивы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307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3A">
                    <w:rPr>
                      <w:sz w:val="20"/>
                      <w:szCs w:val="20"/>
                    </w:rPr>
                    <w:t>3004 39 000 1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Медроксипрогестерона ацетат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Medroxyprogesteronum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Суспензия для внутримышечных инъекций: 150 мг/мл во флаконах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3A">
                    <w:rPr>
                      <w:sz w:val="20"/>
                      <w:szCs w:val="20"/>
                    </w:rPr>
                    <w:t>3004 39 000 1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Норэтистерона энантат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Norethisteronum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Масляный раствор 200 мг/мл в ампуле 1 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18.4. Прогестагены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jc w:val="center"/>
                    <w:rPr>
                      <w:sz w:val="20"/>
                      <w:szCs w:val="20"/>
                    </w:rPr>
                  </w:pPr>
                  <w:r w:rsidRPr="005F413A">
                    <w:rPr>
                      <w:sz w:val="20"/>
                      <w:szCs w:val="20"/>
                    </w:rPr>
                    <w:t>3004 39 000 1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Медроксипрогестерона ацетат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Medroxyprogesteronum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18.5. Стимуляторы овуляции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Кломифен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Clomifenum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50 мг (цитрат)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18.6. Инсулины и другие лекарственные средства применяемые при сахарном диабете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311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Гликлазид*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Gliclazidum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 (таблетки с модифицируемым высвобождением 30 мг; 60 мг; 80 мг)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глибенкламид не назначать пациентам в возрасте старше 60 лет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312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Глибенкламид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Glibenclamidum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313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Глимепирид*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Glimepiridum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 мг, 2 мг, 3 мг, 4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как альтернатива для гликлазида и глибенкламиду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314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sz w:val="20"/>
                      <w:szCs w:val="20"/>
                    </w:rPr>
                    <w:t>3004 39 000 1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Глюкагон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Glucagonum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1 мг/мл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315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3004 31 00 00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 Инсулина (растворимый)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Insulinum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100 МЕ/мл в 10 мл флакон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316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3004 90 00 09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Метформин 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val="en-US" w:eastAsia="ru-RU"/>
                    </w:rPr>
                    <w:t>[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eastAsia="ru-RU"/>
                    </w:rPr>
                    <w:t>С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val="en-US" w:eastAsia="ru-RU"/>
                    </w:rPr>
                    <w:t>]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Metforminum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500 мг (гидрохлорид), 850 мг, 1000 мг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317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Десмопрессин*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Desmopressinu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100 мкг, 200 мкг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применяется при лечении несахарного диабета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01" w:type="pct"/>
                  <w:gridSpan w:val="1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18.7. Гормоны щитовидной железы и антитиреоидные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318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3004 39 00 01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Левотироксин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Levothyroxinum natrium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25 микрограмм [с]; 50 микрограмм; 100 микрограмм (натриевая соль)</w:t>
                  </w:r>
                </w:p>
              </w:tc>
            </w:tr>
            <w:tr w:rsidR="00E14B38" w:rsidRPr="005F413A" w:rsidTr="006E1CF8">
              <w:tc>
                <w:tcPr>
                  <w:tcW w:w="26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319</w:t>
                  </w:r>
                </w:p>
              </w:tc>
              <w:tc>
                <w:tcPr>
                  <w:tcW w:w="984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3004 90 00 01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Йодистый калий</w:t>
                  </w:r>
                </w:p>
              </w:tc>
              <w:tc>
                <w:tcPr>
                  <w:tcW w:w="1142" w:type="pct"/>
                  <w:gridSpan w:val="5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Kalii iodidum</w:t>
                  </w:r>
                </w:p>
              </w:tc>
              <w:tc>
                <w:tcPr>
                  <w:tcW w:w="1572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60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320</w:t>
                  </w:r>
                </w:p>
              </w:tc>
              <w:tc>
                <w:tcPr>
                  <w:tcW w:w="97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3004 39 000 1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Пропилтиоурацил</w:t>
                  </w:r>
                </w:p>
              </w:tc>
              <w:tc>
                <w:tcPr>
                  <w:tcW w:w="111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Propylthiouraclum</w:t>
                  </w:r>
                </w:p>
              </w:tc>
              <w:tc>
                <w:tcPr>
                  <w:tcW w:w="160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50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321</w:t>
                  </w:r>
                </w:p>
              </w:tc>
              <w:tc>
                <w:tcPr>
                  <w:tcW w:w="97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Тиамазол*</w:t>
                  </w:r>
                </w:p>
              </w:tc>
              <w:tc>
                <w:tcPr>
                  <w:tcW w:w="111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Thiamazolum</w:t>
                  </w:r>
                </w:p>
              </w:tc>
              <w:tc>
                <w:tcPr>
                  <w:tcW w:w="160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5 мг, 10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как альтернатива пропилтиоурацилу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19. Миорелаксанты (периферического действия) и ингибиторы холинэстеразы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322</w:t>
                  </w:r>
                </w:p>
              </w:tc>
              <w:tc>
                <w:tcPr>
                  <w:tcW w:w="97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Неостигмин</w:t>
                  </w:r>
                </w:p>
              </w:tc>
              <w:tc>
                <w:tcPr>
                  <w:tcW w:w="111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Neostigminum methylsulfas</w:t>
                  </w:r>
                </w:p>
              </w:tc>
              <w:tc>
                <w:tcPr>
                  <w:tcW w:w="160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Раствор для инъекций: 500 микрограмм в 1 мл ампуле; 2,5 мг (метилсульфата) в 1 мл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15 мг (бромид)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323</w:t>
                  </w:r>
                </w:p>
              </w:tc>
              <w:tc>
                <w:tcPr>
                  <w:tcW w:w="97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Суксаметоний</w:t>
                  </w:r>
                </w:p>
              </w:tc>
              <w:tc>
                <w:tcPr>
                  <w:tcW w:w="111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Suxamethonii chloridum</w:t>
                  </w:r>
                </w:p>
              </w:tc>
              <w:tc>
                <w:tcPr>
                  <w:tcW w:w="160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50 мг (хлорид)/мл в 2 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 (хлорид)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миорелаксант деполяризующего действия, не проникает гематоэнцефалический барьер (ГЭБ)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324</w:t>
                  </w:r>
                </w:p>
              </w:tc>
              <w:tc>
                <w:tcPr>
                  <w:tcW w:w="97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Пипекурония бромид*</w:t>
                  </w:r>
                </w:p>
              </w:tc>
              <w:tc>
                <w:tcPr>
                  <w:tcW w:w="111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Pipecuronium bromide</w:t>
                  </w:r>
                </w:p>
              </w:tc>
              <w:tc>
                <w:tcPr>
                  <w:tcW w:w="1602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Лиофилизированный порошок для инъекций, ампулы по 4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как альтернатива суксаметонию, миорелаксант недеполяризующего действия, проникает гематоплацентарный барьер (ГПБ), с учетом экономической доступности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20. Офтальмологические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20.1. Антибактериальные агенты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325</w:t>
                  </w:r>
                </w:p>
              </w:tc>
              <w:tc>
                <w:tcPr>
                  <w:tcW w:w="97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Ацикловир</w:t>
                  </w:r>
                </w:p>
              </w:tc>
              <w:tc>
                <w:tcPr>
                  <w:tcW w:w="111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Acyclovirum</w:t>
                  </w:r>
                </w:p>
              </w:tc>
              <w:tc>
                <w:tcPr>
                  <w:tcW w:w="170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Мазь 3% (процентное отношение масс)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326</w:t>
                  </w:r>
                </w:p>
              </w:tc>
              <w:tc>
                <w:tcPr>
                  <w:tcW w:w="97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Гентамицин</w:t>
                  </w:r>
                </w:p>
              </w:tc>
              <w:tc>
                <w:tcPr>
                  <w:tcW w:w="111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Gentamycinum</w:t>
                  </w:r>
                </w:p>
              </w:tc>
              <w:tc>
                <w:tcPr>
                  <w:tcW w:w="170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(глазные капли): 0,3% (сульфат)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327</w:t>
                  </w:r>
                </w:p>
              </w:tc>
              <w:tc>
                <w:tcPr>
                  <w:tcW w:w="97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3004 20 000 2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Тетрациклин</w:t>
                  </w:r>
                </w:p>
              </w:tc>
              <w:tc>
                <w:tcPr>
                  <w:tcW w:w="111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Tetracyclinum</w:t>
                  </w:r>
                </w:p>
              </w:tc>
              <w:tc>
                <w:tcPr>
                  <w:tcW w:w="170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1% глазная мазь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328</w:t>
                  </w:r>
                </w:p>
              </w:tc>
              <w:tc>
                <w:tcPr>
                  <w:tcW w:w="97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Офлоксацин</w:t>
                  </w:r>
                </w:p>
              </w:tc>
              <w:tc>
                <w:tcPr>
                  <w:tcW w:w="111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Ofloxacinum</w:t>
                  </w:r>
                </w:p>
              </w:tc>
              <w:tc>
                <w:tcPr>
                  <w:tcW w:w="170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(глазные капли) 0,3%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57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20.2. Противовоспалительные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329</w:t>
                  </w:r>
                </w:p>
              </w:tc>
              <w:tc>
                <w:tcPr>
                  <w:tcW w:w="97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3004 32 000 9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Преднизолон</w:t>
                  </w:r>
                </w:p>
              </w:tc>
              <w:tc>
                <w:tcPr>
                  <w:tcW w:w="111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Prednisolonum</w:t>
                  </w:r>
                </w:p>
              </w:tc>
              <w:tc>
                <w:tcPr>
                  <w:tcW w:w="170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(глазные капли): 0,5% (натрия фосфат)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20.3. Местные анестетики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330</w:t>
                  </w:r>
                </w:p>
              </w:tc>
              <w:tc>
                <w:tcPr>
                  <w:tcW w:w="977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90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Тетракаин [а]</w:t>
                  </w:r>
                </w:p>
              </w:tc>
              <w:tc>
                <w:tcPr>
                  <w:tcW w:w="1112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Tetracyclinum</w:t>
                  </w:r>
                </w:p>
              </w:tc>
              <w:tc>
                <w:tcPr>
                  <w:tcW w:w="1709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(глазные капли): 0,5% (гидрохлорид)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[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a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] не для применения у недоношенных новорожденных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726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20.4. Миотические и противоглаукомные лекарственные средства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331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Ацетазоламид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Acetazolamidum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250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332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3004 49 000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 xml:space="preserve">1 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Пилокарпин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Pilocarpinum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(глазные капли): 2%; 4% (гидрохлорид или нитрат)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333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Тимолол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Timololum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(глазные капли): 0,25%; 0,5% (в виде малеата водорода)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334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Латанопрост±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Latanoprostum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(глазные капли): латанопрост 50 мкг/мл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20.5. Мидриатики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335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3004 49 000 1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 xml:space="preserve"> 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lastRenderedPageBreak/>
                    <w:t>3004 90 000 2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Атропин* [а]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Atropinum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Раствор (глазные капли): 0,1%; 0,5%;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1% (сульфат)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[с] или гоматропин (гидробромид) или циклопентолат (гидрохлорид)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[а] &gt; 3 месяцев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336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3004 39 000 1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Эпинефрин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Epinephrinum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(глазные капли): 2% (как гидрохлорид)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21. Лекарственные средства утеротоники и антиутеротоники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337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3004 39 000 1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Мизопростол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Misoprostolu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200 мкг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Лечение неполного аборта и выкидыша; профилактика и лечение послеродового кровотечения, где окситоцин не доступен или не может быть безопасно применен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Вагинальные таблетки: 25 микрограмм*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только для применения в индукции родов при наличии соответствующего медицинского оборудования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338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3004 39 000 1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Окситоцин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Oxytocinum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Раствор для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инъекций: 10 международных единиц (ME) в 1 мл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339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3004 39 000 1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Мифепристон*/±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Mifepristonum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200 мг - таблетка 200 мкг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Требуется тщательное медицинское наблюдение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340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3004 39 000 1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Мифепристон*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br/>
                    <w:t>мизопростол*/±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Mifepristonum - misoprostolum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200 мг - таблетка 200 мкг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требуется тщательное медицинское наблюдение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21.1. Токолитики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341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Нифедипин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Nifedipinum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 немедленного высвобождения 10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22. Растворы для перитонеального диализа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342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Внутрибрюшинный раствор для диализа (соответствующего состава)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Intraperitonial solution for dialisum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Парентеральный раствор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23. Лекарственные средства, при психических и поведенческих расстройствах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23.1. Лекарственные средства, применяемые при психотических расстройствах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343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Хлорпромазин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Chlorpromazinum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Раствор для инъекций: 25 мг (гидрохлорид)/мл в 2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мл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25 мг (гидрохлорид)/5 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25 мг, 50 мг, 100 мг (гидрохлорид)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344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Флуфеназин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Fluphenazinum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 25 мг (деканоат или энантат) в 1 мл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345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Галоперидол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Haloperidolum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 5 мг в 1 мл ампуле. Таблетка: 2 мг; 5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346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Рисперидон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Risperidonum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 0,25 мг до 6,0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347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***Клозапин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Clozapinum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 от 25 до 200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348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Тиоридазин*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Thioridazinum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Драже 10 мг, 25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при психозах у пожилых и соматически ослабленных пациентов, для лечения невротических расстройств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349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Трифлуоперазин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Trifluoperazinum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1 мг, 5 мг,10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350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Тригексифениди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л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Trihexypheni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dylum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 xml:space="preserve">Таблетка: 1 мг, 2 мг, 5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применяется как корректор антипсихотических средств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23.2. Лекарственные средства, применяемые при расстройствах настроения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23.2.1. Лекарственные средства, применяемые при депрессивных расстройствах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351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Амитриптилин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Amitriptylinum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25 мг; 75 мг (гидрохлорид)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352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Флуоксетин [а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]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/ </w:t>
                  </w:r>
                  <w:r w:rsidRPr="005F413A">
                    <w:rPr>
                      <w:rFonts w:eastAsiaTheme="minorEastAsia"/>
                      <w:i/>
                      <w:iCs/>
                      <w:sz w:val="20"/>
                      <w:szCs w:val="20"/>
                      <w:lang w:eastAsia="ru-RU"/>
                    </w:rPr>
                    <w:t>[С]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Fluoxetinum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 20 мг (в виде гидрохлорида)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[а] &gt; 8 лет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353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Пароксетин*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Paroxetinum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как альтернатива флуоксетину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354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Карбамазепин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Carbamazepinum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(делимая): 100 мг; 200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355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Вальпроевая кислота (вальпроат натрия)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Acidum valproicum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(с энтеросолюбильной оболочкой): 200 мг; 500 мг (вальпроат натрия)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356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Кломипрамин*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Clomipraminum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Капсула: 10 мг, 25 мг (гидрохлорид)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для лечения тяжелых форм депрессии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23.3. Лекарственные средства для тревожных расстройств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357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***Диазепам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Diazepamum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(делимая): 2 мг; 5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358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***Алпразолам*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Alprazolamum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0,25 мг, 0,5 мг, 1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359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Гидроксизин*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Hydroxyzinum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25 мг; драже: 10 мг, 25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360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***Клоназепам*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Clonazepamum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0,5 мг, 2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726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23.4. Лекарственные средства при обсессивно-компульсивных заболеваниях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361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Кломипрамин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Clomipraminum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Капсула: 10 мг, 25 мг (гидрохлорид)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657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23.5. Лекарственные средства, применяемые при расстройствах из-за употребления психоактивных веществ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362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3824 99 580 0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Никотиновая заместительная терапия (НЗТ)±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Nicotinum replacement therapy (NRT)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Жевательная резинка 2 мг; 4 мг (в виде полакрилекса)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Трансдермальный пластырь 5 мг до 30 мг/16 ч; 7 мг до 21 мг/24 ч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363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2922 31 000 0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 xml:space="preserve"> 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**Метадон*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Methadonum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Концентрат для перорального раствора: 5 мг/мл; 10 мг/мл (гидрохлорид)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5 мг/5 мл; 10 мг/5 мл (гидрохлорид)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квадрат добавлен для включения бупренорфина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Лекарства должны использоваться только в пределах утвержденной программы поддержки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726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24. Лекарственные средства, действующие на дыхательные пути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726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24.1. Антиастматические лекарственные средства и лекарства для хронической обструктивной болезни легких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364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3004 32 000 9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Беклометазон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Beclomethasonum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Ингаляция (аэрозоль) 50 мкг (дипропионат) в дозе; 100 мкг (дипропионат) в дозе (в виде CFC-свободных форм)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365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3004 32 000 9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Будесонид*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Budesonidum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Ингаляции (аэрозоль): 50 мкг/доза, 100 мкг/доза, 200 мкг/доза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как альтернатива беклометазону, указан в клиническом руководстве по бронхиальной астме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366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3004 39 000 1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Эпинефрин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Epinephrinum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Инъекции: 1 мг (в виде гидрохлорида или водорода) в 1 мл ампуле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367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Ипратропия бромид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Ipratropii bromidum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Ингаляция (аэрозоль) 20 мкг в дозе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368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£ Сальбутамол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Salbutamolu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 xml:space="preserve">Ингаляция (аэрозоль)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100 микрограмм (в виде сульфата)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50 микрограмм (в виде сульфата)/мл в 5 мл в ампуле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Дозированные ингаляторы (аэрозоль): 100 микрограмм (в виде сульфата)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ингаляций с помощью аэрозольных ингаляторов: 5 мг (в виде сульфата)/мл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369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3004 32 000 9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Сальметерол + Флутиказон*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Salmeterolum + Fluticasonum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Ингаляция (аэрозоль): 25 мкг + 50 мкг, 25 мкг + 125 мкг; 25 мкг + 250 мкг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указан в клиническом руководстве по бронхиальной астме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370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3004 49 000 9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Аминофиллин*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Aminophyllinum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150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внутривенного введения 24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* указан в клиническом руководстве по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хронической обструктивной болезни легких (ХОБЛ)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371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3004 49 000 1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Теофиллин*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Teophyllinum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100 мг, 200 мг, 300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указан в клиническом руководстве по хронической обструктивной болезни легких (ХОБЛ)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372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Амброксол*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Ambroxolum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30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указан в клиническом руководстве по хронической обструктивной болезни легких (ХОБЛ), как отхаркивающее средство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373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Ацетилцистеин*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Acetylcycteinum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Таблетки шипучие 200 мг, 600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Гранулы для приготовления раствора для приема внутрь 200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* указан в клиническом руководстве по хронической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обструктивной болезни легких (ХОБЛ), как муколитическое средство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25. Растворы, корректирующие водные, электролитные растворы, корректирующие водные, электролитные и кислотно-щелочные нарушения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25.1. Парентеральные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374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Глюкоза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Glucosum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5% (изотонический); 10% (гипертонический); 50% (гипертонический)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375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Глюкоза с хлоридом натрия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Physiological salt solution with glucosum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Раствор для инъекций: 4% глюкозы, 0,18% хлорида натрия (эквивалент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Na</w:t>
                  </w: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+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30 ммоль/л,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Cl</w:t>
                  </w: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-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30 ммоль/л)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Раствор для инъекций 5% глюкоза, 0,9% хлорида натрия (эквивалент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Na</w:t>
                  </w: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+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150 ммоль/л и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Cl</w:t>
                  </w: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-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150 ммоль/л); 5% глюкозы, 0,45% хлорида натрия (эквивалент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Na</w:t>
                  </w: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+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75 ммоль/л и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Cl</w:t>
                  </w: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-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75 ммоль/л) [с]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376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Хлористый калий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Kalii chloridum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Раствор: 11,2% в 20 мл ампуле (эквивалент </w:t>
                  </w:r>
                  <w:proofErr w:type="gramStart"/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</w:t>
                  </w:r>
                  <w:proofErr w:type="gramEnd"/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+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1,5 ммоль/мл,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Cl</w:t>
                  </w: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-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1,5 ммоль/мл)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разведения: 7,5% (что эквивалентно К</w:t>
                  </w: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+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1 ммоль/мл и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Cl</w:t>
                  </w: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-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1 ммоль/мл) [с]; 15% (эквивалент К</w:t>
                  </w: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+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2 ммоль/мл и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Cl</w:t>
                  </w: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-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2 ммоль/мл) [с]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377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Хлористый натрий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Natrii chloridum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инъекций: 0,9% изотонический (эквивалент Na</w:t>
                  </w: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+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154 ммоль/л,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Cl</w:t>
                  </w: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vertAlign w:val="superscript"/>
                      <w:lang w:eastAsia="ru-RU"/>
                    </w:rPr>
                    <w:t>-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154 ммоль/л)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378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Лактат натрия, сложный раствор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Natrii lactatum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25.2. Разное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379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3004 90 000 2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Вода для инъекций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Aqua for injection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2 мл; 5 мл; 10 мл ампула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26. Витамины и минералы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380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3004 50 000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Эргокальциферол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Ergocalciferolum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раствор: 250 мкг/мл (10000 МЕ/мл)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 1,25 мг (50000 ME)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381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3004 50 000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Холекальциферол* [с]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Cholecalciferolum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Оральный раствор: 400 МЕ/мл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Твердая пероральная лекарственная форма: 400 ME, 1000 ME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* эргокальциферол может быть альтернативой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382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3004 90 000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1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Йод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Iodinum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 200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Йодированное масло: 1 мл (480 мг йода), 0,5 мл (240 мг йода) в ампулах (оральный или инъекционный), 0,57 мл (308 мг йода) в диспенсерах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383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3004 50 000 1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Пиридоксин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Pyridoxinum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Таблетка: 25 мг (гидрохлорид)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384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3004 50 000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Ретинол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Retinolum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Капсула: 50000 ME; 100000 ME; 200000 ME (в виде пальмитата)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масляный раствор: 100000 ME (в виде пальмитата)/мл в многоразовом дозаторе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(с сахарным покрытием): 10000 ME (в виде пальмитата)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385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3004 50 000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Рибофлавин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Riboflavinum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5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386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3004 50 000 1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Тиамин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Thiaminum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50 мг (гидрохлорид)</w:t>
                  </w:r>
                </w:p>
              </w:tc>
            </w:tr>
            <w:tr w:rsidR="00E14B38" w:rsidRPr="005F413A" w:rsidTr="006E1CF8">
              <w:trPr>
                <w:trHeight w:val="902"/>
              </w:trPr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387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3004 90 000 2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Глюконат кальция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Calcium gluconatis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 100 мг/мл в 10 мл в ампуле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388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3004 50 000 1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Никотинамид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Nicotinamidum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50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27. Лекарственные средства для болезней уха, горла и носа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389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3004 32 000 9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№Будесонид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Budesonidum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Назальный спрей: 100 микрограмм в дозе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390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3004 90 000 2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Ципрофлоксацин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Ciprofloxacinum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Местное: 0,3% капли (в виде гидрохлорида)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391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3004 90 000 2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Ксилометазолин [а]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Xylomethazolinum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Назальный спрей: 0,05%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[а] не у детей младше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3-х месяцев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28. Особые лекарственные средства для ухода за новорожденным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28.1. Лекарственные средства, вводимые новорожденным [с]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392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3004 90 000 2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Кофеин цитрат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Coffeinum citratis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 20 мг/мл (эквивалент 10 мг кофеиновой основы/мл)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 20 мг/мл (эквивалент 10 мг кофеиновой основы/мл)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393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3004 90 000 2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Хлоргексидин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Chlorhexidinum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или гель 7,1% (диглюконат), обеспечивающий 4% хлоргексидин (для ухода за пупочной раной) [с]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394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3004 90 000 2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Ибупрофен [а]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Ibuprofenum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 5 мг/мл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[а] противопоказан детям младше 3 месяцев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395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3004 39 000 1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£ Простагландин Е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Prostaglandinum E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 простагландин E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vertAlign w:val="subscript"/>
                      <w:lang w:eastAsia="ru-RU"/>
                    </w:rPr>
                    <w:t>1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0,5 мг/мл спиртовый, простагландин Е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vertAlign w:val="subscript"/>
                      <w:lang w:eastAsia="ru-RU"/>
                    </w:rPr>
                    <w:t>2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 1 мг/мл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396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3004 90 000 2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Сурфактант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Surfaktantum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Суспензия для введения в трахею 25 мг/мл или 80 мг/мл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726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28.2. Лекарственные средства, вводимые матери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397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3004 32 000 9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Дексаметазон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Dexamethasonum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Инъекции 4 мг/мл дексаметазона фосфата (в виде динатриевой соли)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726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29. Лекарственные средства для лечения заболеваний суставов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726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29.1. Лекарственные средства, применяемые для лечения подагры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398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3004 90 000 2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Аллопуринол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Allopurinolum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100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726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29.2. Болезнь-модифицирующие агенты, применяемые при ревматических расстройствах (DMARDs)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399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3004 90 000 2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Хлорохин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Chloroquinum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100 мг; 150 мг (в виде фосфата или сульфата)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400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3004 90 000 2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Азатиоприн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Azathioprinum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50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401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3004 90 000 2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Метотрексат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Methotrexatum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2,5 мг (в виде натриевой соли)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402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3004 90 000 2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Сульфасалазин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Sulfasalazinum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500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403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3004 90 000 2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Пеницилламин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Penicillaminum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250 мг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594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29.3. Ювенильные заболевания суставов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404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3004 90 000 2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3004 90 000 6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Ацетилсалициловая кислота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Acetylsalicylic acidum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Суппозитории 50 мг до 150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Таблетка 100 мг до 500 мг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* для применения при ревматической атаке, ювенильном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артрите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726" w:type="pct"/>
                  <w:gridSpan w:val="1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bCs/>
                      <w:sz w:val="20"/>
                      <w:szCs w:val="20"/>
                      <w:lang w:eastAsia="ru-RU"/>
                    </w:rPr>
                    <w:t>30. Вакцины, иммуноглобулины и сыворотки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405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Вакцина для профилактики кори, паротита и краснухи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Morbilli, combinations with parotitis and rubella, live attenuated vaccine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Лиофилизированный порошок 2, 5 и 10 дозная с растворителем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406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Вакцина для профилактики гемофильной инфекции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Hemophilus influenzae В vaccine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для инъекций 10 мкг/доза в комплекте с растворителем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407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3002 20 000 1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Вакцина против краснухи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Rubella vaccine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Лиофилизированный порошок для инъекций 5 и 10 дозная во флаконе в комплекте с растворителем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408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Вакцина против кори и краснухи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Morbilli, combinations with rubella vaccine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Лиофилизированный порошок для инъекций, 5 и 10 дозная во флаконе в комплекте с растворителем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409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Менингококковая вакцина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Meningococcus polysaccharide vaccine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 1,5, 10, 50ти дозная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410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3002 20 000 2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Вакцина против гепатита В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Hepatitis В vaccine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 1, 6, 10ти дозная во флаконе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411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БЦЖ-вакцина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br/>
                    <w:t>активная специфическая вакцина для профилактики туберкулеза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BCG-vaccine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Лиофилизированный порошок для инъекций 20 дозная во флаконе в комплекте с растворителем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412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АКДС-вакцина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br/>
                    <w:t>адсорбированная коклюшно-дифтерийно-столбнячная вакцин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Adsorbed Diphtheriae pertussis - tetanus vaccine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 10 и 20ти дозная во флаконах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413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Живая оральная трехвалентная полиомиелитная вакцина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Poliomyelitis vaccine oral, trivalent, live attenuated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Пероральный раствор 1 доза/2 капли, 10 и 20ти дозная во флаконе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Инактивированная вакцина трехвалетная для инъекций 1, 5 и 10 дозная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414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Вакцина для профилактики кори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Morbilli, live attenuated vaccine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Порошок лиофилизированный для инъекций 5 и 10ти дозная, в комплекте с растворителем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415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АДС-вакцина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Adsorbed Diphtheriae et tetanus vaccine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 10, 20ти дозная в ампуле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416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АДС-М вакцина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 xml:space="preserve">Adsorbed Diphtheriae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lastRenderedPageBreak/>
                    <w:t>et tetanus vaccine (for adults)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 xml:space="preserve">Раствор для инъекций 10, 20ти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дозная в ампуле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41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7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Вакцина для профилактики эпидемического паротита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Parotitis vaccine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Лиофилизированный порошок для инъекций, 10ти дозная во флаконе в комплекте с растворителем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418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3002 12 000 90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Иммуноглобулин против бешенства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Rabies immunoglobulin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 1 доза/40 МЕ/кг; ампулы по 5,0 мл (150 ME в 1 мл)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419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3002 12 000 9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Иммуноглобулин против клещевого энцефалита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Encephalitis, tick borne immunoglobulin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инъекций, 1 доза/1 мл; ампулы по 3,0 и 6,0 мл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420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3002 12 000 9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Иммуноглобулин человеческий нормальный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Normal immunoglobulin (human)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инъекций, 1,5 мл/доза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421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3002 12 000 9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Анти-D иммуноглобулин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Anti-D immunoglobulin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Для инъекций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422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3002 20 000 9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Противодифтерийная сыворотка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Diphtheria antitoxin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Для инъекций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423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3002 20 000 9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Противостолбнячная сыворотка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Tetanus antitoxin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Раствор для инъекций 1500 МЕ/мл, 10000 ME/3,3 мл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424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3002 20 000 9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Противоботулиническая сыворотка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Botulinum antitoxin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Для инъекций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425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3002 12 000 1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Противозмеиная сыворотка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Antivenom sera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Для инъекций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426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3002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9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9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00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ky-KG" w:eastAsia="ru-RU"/>
                    </w:rPr>
                    <w:t>0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Туберкулин очищенный дериват протеина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Tuberculin, purified protein derivative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Для инъекций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427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Вакцина против вируса папилломы человека квадривалентная рекомбинантная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Vaccine against human papillomavirus quadrivalent recombinant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Суспензия для инъекций 0,5 мл/1 доза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428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Пентавалентная комбинированная вакцина (АКДС+ВГВ+ХИБ)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Pentavalentcombination vaccine (DTP + Hib+HBV)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Для инъекций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429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Пневмококковая 13-валентная конъюгированная вакцина ПКВ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Pneumococcal 13-valent conjugate vaccine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Для инъекций 0,5/1 доза; 1 и 5 дозная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430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Инактивированная полиовакцина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Inactive poliomyelitisvaccine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Для инъекций 0,5/1 доза: 1, 5, 10 дозная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431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Бивалентная оральная вакцина от полиомиелита от 1 и 3 типа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t>Bivalent oral vaccine of poliomyelitis types 1 and 3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Суспензия для приема внутрь, 10,20 дозная</w:t>
                  </w:r>
                </w:p>
              </w:tc>
            </w:tr>
            <w:tr w:rsidR="00E14B38" w:rsidRPr="005F413A" w:rsidTr="006E1CF8">
              <w:tc>
                <w:tcPr>
                  <w:tcW w:w="274" w:type="pct"/>
                  <w:gridSpan w:val="2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432</w:t>
                  </w:r>
                </w:p>
              </w:tc>
              <w:tc>
                <w:tcPr>
                  <w:tcW w:w="1251" w:type="pct"/>
                  <w:gridSpan w:val="3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>3002 20 000 9</w:t>
                  </w:r>
                </w:p>
              </w:tc>
              <w:tc>
                <w:tcPr>
                  <w:tcW w:w="115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t xml:space="preserve">Моновалентная оральная вакцина от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полиомиелита</w:t>
                  </w:r>
                </w:p>
              </w:tc>
              <w:tc>
                <w:tcPr>
                  <w:tcW w:w="900" w:type="pct"/>
                  <w:gridSpan w:val="4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lastRenderedPageBreak/>
                    <w:t xml:space="preserve">Monovalent oral vaccine of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val="en-US" w:eastAsia="ru-RU"/>
                    </w:rPr>
                    <w:lastRenderedPageBreak/>
                    <w:t>poliomyelitis</w:t>
                  </w:r>
                </w:p>
              </w:tc>
              <w:tc>
                <w:tcPr>
                  <w:tcW w:w="140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Theme="minorEastAsia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 xml:space="preserve">Суспензия для приема внутрь, 10, 20 </w:t>
                  </w:r>
                  <w:r w:rsidRPr="005F413A">
                    <w:rPr>
                      <w:rFonts w:eastAsiaTheme="minorEastAsia"/>
                      <w:sz w:val="20"/>
                      <w:szCs w:val="20"/>
                      <w:lang w:eastAsia="ru-RU"/>
                    </w:rPr>
                    <w:lastRenderedPageBreak/>
                    <w:t>дозная</w:t>
                  </w:r>
                </w:p>
              </w:tc>
            </w:tr>
          </w:tbl>
          <w:p w:rsidR="00E14B38" w:rsidRDefault="00E14B38" w:rsidP="00E14B38">
            <w:pPr>
              <w:ind w:firstLine="426"/>
              <w:jc w:val="both"/>
              <w:rPr>
                <w:b w:val="0"/>
              </w:rPr>
            </w:pPr>
          </w:p>
          <w:p w:rsidR="00E14B38" w:rsidRPr="0006035E" w:rsidRDefault="00E14B38" w:rsidP="00E14B38">
            <w:pPr>
              <w:ind w:firstLine="426"/>
              <w:jc w:val="both"/>
              <w:rPr>
                <w:b w:val="0"/>
              </w:rPr>
            </w:pPr>
          </w:p>
        </w:tc>
      </w:tr>
      <w:tr w:rsidR="005F413A" w:rsidRPr="0006035E" w:rsidTr="00BC5A94">
        <w:tc>
          <w:tcPr>
            <w:tcW w:w="15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3A" w:rsidRPr="005F413A" w:rsidRDefault="005F413A" w:rsidP="005F413A">
            <w:pPr>
              <w:spacing w:after="60" w:line="276" w:lineRule="auto"/>
              <w:ind w:firstLine="567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F413A">
              <w:rPr>
                <w:rFonts w:eastAsia="Times New Roman"/>
                <w:lang w:eastAsia="ru-RU"/>
              </w:rPr>
              <w:lastRenderedPageBreak/>
              <w:t>Национальный перечень жизненно важных медицинских изделий</w:t>
            </w:r>
          </w:p>
        </w:tc>
      </w:tr>
      <w:tr w:rsidR="00E14B38" w:rsidRPr="0006035E" w:rsidTr="00E14B3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38" w:rsidRPr="005F413A" w:rsidRDefault="00E14B38" w:rsidP="00E14B38">
            <w:pPr>
              <w:spacing w:after="60" w:line="276" w:lineRule="auto"/>
              <w:ind w:firstLine="567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F413A">
              <w:rPr>
                <w:rFonts w:eastAsia="Times New Roman"/>
                <w:sz w:val="20"/>
                <w:szCs w:val="20"/>
                <w:lang w:eastAsia="ru-RU"/>
              </w:rPr>
              <w:t>Приложение 2</w:t>
            </w:r>
          </w:p>
          <w:p w:rsidR="00E14B38" w:rsidRPr="005F413A" w:rsidRDefault="00E14B38" w:rsidP="00E14B38">
            <w:pPr>
              <w:spacing w:before="400" w:after="400" w:line="276" w:lineRule="auto"/>
              <w:ind w:left="1134" w:right="1134"/>
              <w:jc w:val="center"/>
              <w:rPr>
                <w:rFonts w:eastAsia="Times New Roman"/>
                <w:bCs/>
                <w:lang w:eastAsia="ru-RU"/>
              </w:rPr>
            </w:pPr>
            <w:r w:rsidRPr="005F413A">
              <w:rPr>
                <w:rFonts w:eastAsia="Times New Roman"/>
                <w:bCs/>
                <w:lang w:eastAsia="ru-RU"/>
              </w:rPr>
              <w:t>Национальный перечень</w:t>
            </w:r>
            <w:r w:rsidRPr="005F413A">
              <w:rPr>
                <w:rFonts w:eastAsia="Times New Roman"/>
                <w:bCs/>
                <w:lang w:eastAsia="ru-RU"/>
              </w:rPr>
              <w:br/>
              <w:t>жизненно важных медицинских изделий</w:t>
            </w:r>
          </w:p>
          <w:tbl>
            <w:tblPr>
              <w:tblW w:w="733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2090"/>
              <w:gridCol w:w="1997"/>
              <w:gridCol w:w="2798"/>
            </w:tblGrid>
            <w:tr w:rsidR="00E14B38" w:rsidRPr="005F413A" w:rsidTr="006E1CF8">
              <w:tc>
                <w:tcPr>
                  <w:tcW w:w="30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№</w:t>
                  </w:r>
                </w:p>
              </w:tc>
              <w:tc>
                <w:tcPr>
                  <w:tcW w:w="2786" w:type="pct"/>
                  <w:gridSpan w:val="2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Наименование медицинских изделий</w:t>
                  </w:r>
                </w:p>
              </w:tc>
              <w:tc>
                <w:tcPr>
                  <w:tcW w:w="190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Доза, единицы</w:t>
                  </w:r>
                </w:p>
              </w:tc>
            </w:tr>
            <w:tr w:rsidR="00E14B38" w:rsidRPr="005F413A" w:rsidTr="006E1CF8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1. Тест-системы, реагенты, имплантаты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4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Тест-системы для определения сахара в крови и моче</w:t>
                  </w:r>
                </w:p>
              </w:tc>
              <w:tc>
                <w:tcPr>
                  <w:tcW w:w="13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The test system for determining glucosein blood and urine</w:t>
                  </w:r>
                </w:p>
              </w:tc>
              <w:tc>
                <w:tcPr>
                  <w:tcW w:w="19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Набор реагентов картридж тест-полоска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14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Тест-системы для выявления антител к ВИЧ</w:t>
                  </w:r>
                </w:p>
              </w:tc>
              <w:tc>
                <w:tcPr>
                  <w:tcW w:w="13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Immunoassay for the determination of antibodies to HIV and HIV-3</w:t>
                  </w:r>
                </w:p>
              </w:tc>
              <w:tc>
                <w:tcPr>
                  <w:tcW w:w="19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Набор реагентов картридж тест-полоска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14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Тест-системы для микроальбуминурии</w:t>
                  </w:r>
                </w:p>
              </w:tc>
              <w:tc>
                <w:tcPr>
                  <w:tcW w:w="13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Test systems for microalbuminuria</w:t>
                  </w:r>
                </w:p>
              </w:tc>
              <w:tc>
                <w:tcPr>
                  <w:tcW w:w="19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Набор реагентов картридж тест-полоска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14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Моноклональные реагенты для определения групп крови</w:t>
                  </w:r>
                </w:p>
              </w:tc>
              <w:tc>
                <w:tcPr>
                  <w:tcW w:w="13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Monoclonal reagents for the determination of blood groups</w:t>
                  </w:r>
                </w:p>
              </w:tc>
              <w:tc>
                <w:tcPr>
                  <w:tcW w:w="19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Флаконы по 10 мл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14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Медьсодержащие устройства</w:t>
                  </w:r>
                </w:p>
              </w:tc>
              <w:tc>
                <w:tcPr>
                  <w:tcW w:w="13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Cooper-containing devacum</w:t>
                  </w:r>
                </w:p>
              </w:tc>
              <w:tc>
                <w:tcPr>
                  <w:tcW w:w="19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14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Левоноргестрел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-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 xml:space="preserve">рилизинг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внутриматочная система</w:t>
                  </w:r>
                </w:p>
              </w:tc>
              <w:tc>
                <w:tcPr>
                  <w:tcW w:w="13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lastRenderedPageBreak/>
                    <w:t xml:space="preserve">Levonorgestrelum-releasing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lastRenderedPageBreak/>
                    <w:t>intrauterainum system</w:t>
                  </w:r>
                </w:p>
              </w:tc>
              <w:tc>
                <w:tcPr>
                  <w:tcW w:w="19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 xml:space="preserve">Внутриматочная система с резервуаром, содержащим 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52 мг левоноргестрела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lastRenderedPageBreak/>
                    <w:t>7</w:t>
                  </w:r>
                </w:p>
              </w:tc>
              <w:tc>
                <w:tcPr>
                  <w:tcW w:w="14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Прогестерон вагинальное кольцо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*</w:t>
                  </w:r>
                </w:p>
              </w:tc>
              <w:tc>
                <w:tcPr>
                  <w:tcW w:w="13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val="en-US" w:eastAsia="ru-RU"/>
                    </w:rPr>
                    <w:t>Progesteronum vagina</w:t>
                  </w: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 ringum</w:t>
                  </w:r>
                </w:p>
              </w:tc>
              <w:tc>
                <w:tcPr>
                  <w:tcW w:w="19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Прогестерон-рилизинг влагалищное кольцо, содержащее 2,074 г микронизированного прогестерона.</w:t>
                  </w:r>
                </w:p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* Для использования у женщин во время активного грудного вскармливания по крайней мере 4 раза в день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4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Этоногестрел-рилизинг имплантат</w:t>
                  </w:r>
                </w:p>
              </w:tc>
              <w:tc>
                <w:tcPr>
                  <w:tcW w:w="13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Etonogestrelum-releasing implantum</w:t>
                  </w:r>
                </w:p>
              </w:tc>
              <w:tc>
                <w:tcPr>
                  <w:tcW w:w="19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Одностержневой этоногестрел-рилизинг имплантат, содержащий 68 мг этоногестрела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142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Левоноргестрел-рилизинг имплантат</w:t>
                  </w:r>
                </w:p>
              </w:tc>
              <w:tc>
                <w:tcPr>
                  <w:tcW w:w="136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Levonorgestrelum-releasing implantum</w:t>
                  </w:r>
                </w:p>
              </w:tc>
              <w:tc>
                <w:tcPr>
                  <w:tcW w:w="190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Двухстержневый левоноргестрел-рилизинг имплантат, каждый стержень содержит 75 мг левоноргестрела (150 мг общий)</w:t>
                  </w:r>
                </w:p>
              </w:tc>
            </w:tr>
            <w:tr w:rsidR="00E14B38" w:rsidRPr="005F413A" w:rsidTr="006E1CF8">
              <w:tc>
                <w:tcPr>
                  <w:tcW w:w="5000" w:type="pct"/>
                  <w:gridSpan w:val="4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bCs/>
                      <w:sz w:val="20"/>
                      <w:szCs w:val="20"/>
                      <w:lang w:eastAsia="ru-RU"/>
                    </w:rPr>
                    <w:t>2. Перевязочные, шовные материалы и прочие медицинские изделия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Перевязочный материал: вата, марля, бинты, салфетки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Шовный материал: кетгут, шелк и другой синтетический шовный материал (в том числе на иглах)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Средство гемостатическое (салфетка (Drapes), среда (Hemostatic Media), тампон (Hemostatic absorbable Sponges,), порошок (Hemostatic Powder) и др.)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Перчатки хирургические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Катетер (стент) для кардиологии и ангиографии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Катетер внутривенный периферический, внутрисосудистый однократного применения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Катетер для вливания в малые вены (игла-бабочка)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Катетер для переливания крови у новорожденных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Катетер подключичный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Катетер торакальный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Катетер трахеобронхиальный для отсасывания слизи (набор)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Катетер уретральный женский, мужской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Катетер Фолея для дренирования мочевого пузыря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Катетер эпидуральный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Системы для забора крови из вены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Шприцы с иглами, шприцы с манометрами, шприц-колба, шприц для введения инсулина (шприц-ручка), шприц-ручка, шприц Жанэ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17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Шприцы: 0,05 мл; 0,5 мл; 5,0 мл; 2,0 мл; 10,0 мл; 20,0 мл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18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Кавафильтры, искусственные клапаны сердца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19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Электрокардиостимуляторы с проводниками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Оксигенаторы для аппарата "искусственное кровообращение"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Наборы для катетеризации эпидурального пространства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22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Глюкометры с тест-полосками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23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Диализаторы в наборе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24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Гипс, гипсовые бинты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25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Сосудистые протезы, стенты, окклюдеры, иглы, интродьюсеры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26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Расходные материалы для гемодиализа и перитонеального диализа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27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Лейкопластыри разные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28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Маска наркозно-дыхательная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29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Мешки дыхательные реанимационные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30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Небулайзеры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lastRenderedPageBreak/>
                    <w:t>31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Подушка кислородная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32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Принадлежности и устройства для переливания крови и инфузионных растворов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33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Расходные материалы и приспособления для проведения эндоскопических исследований и манипуляций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34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Расходные материалы и приспособления для проведения эндоскопических исследований и манипуляций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35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Реактивы для лабораторных исследований (клинических, биохимических, бактериологических)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36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Реактивы и расходные материалы для обработки рентгеновской пленки и проведения рентгенологических исследований, термопленка для сухой проявки снимков при компьютерной и ядерномагнитнорезонансной томографии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37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Рентгеновская и флюрографическая пленка разного формата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38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Термометры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39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Тонометры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40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Трубки интубационные, трахеостомические, эндотрахеальные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41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Трубки и дренажи для медицинских целей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42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Фонендоскопы, стетоскопы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43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Шины иммобилизационные транспортные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44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Иглы медицинские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45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Изделия медицинского назначения для новорожденных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46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Скарификаторы одноразовые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47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Щитки и очки защитные медицинские всех видов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48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Тонометры для измерения внутриглазного давления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49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Офтальмоскоп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jc w:val="center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50</w:t>
                  </w:r>
                </w:p>
              </w:tc>
              <w:tc>
                <w:tcPr>
                  <w:tcW w:w="4693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spacing w:after="60" w:line="276" w:lineRule="auto"/>
                    <w:rPr>
                      <w:rFonts w:eastAsia="Times New Roman"/>
                      <w:sz w:val="20"/>
                      <w:szCs w:val="20"/>
                      <w:lang w:eastAsia="ru-RU"/>
                    </w:rPr>
                  </w:pPr>
                  <w:r w:rsidRPr="005F413A">
                    <w:rPr>
                      <w:rFonts w:eastAsia="Times New Roman"/>
                      <w:sz w:val="20"/>
                      <w:szCs w:val="20"/>
                      <w:lang w:eastAsia="ru-RU"/>
                    </w:rPr>
                    <w:t>Медицинские инструменты</w:t>
                  </w:r>
                </w:p>
              </w:tc>
            </w:tr>
          </w:tbl>
          <w:p w:rsidR="00E14B38" w:rsidRPr="005F413A" w:rsidRDefault="00E14B38" w:rsidP="00E14B38">
            <w:pPr>
              <w:ind w:firstLine="426"/>
              <w:jc w:val="both"/>
            </w:pP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38" w:rsidRPr="005F413A" w:rsidRDefault="00E14B38" w:rsidP="00E14B38">
            <w:pPr>
              <w:spacing w:after="60" w:line="276" w:lineRule="auto"/>
              <w:ind w:firstLine="567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5F413A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Приложение 2</w:t>
            </w:r>
          </w:p>
          <w:p w:rsidR="00E14B38" w:rsidRPr="005F413A" w:rsidRDefault="00E14B38" w:rsidP="00E14B38">
            <w:pPr>
              <w:spacing w:before="400" w:after="400" w:line="276" w:lineRule="auto"/>
              <w:ind w:left="1134" w:right="1134"/>
              <w:jc w:val="center"/>
              <w:rPr>
                <w:rFonts w:eastAsia="Times New Roman"/>
                <w:bCs/>
                <w:lang w:eastAsia="ru-RU"/>
              </w:rPr>
            </w:pPr>
            <w:r w:rsidRPr="005F413A">
              <w:rPr>
                <w:rFonts w:eastAsia="Times New Roman"/>
                <w:bCs/>
                <w:lang w:eastAsia="ru-RU"/>
              </w:rPr>
              <w:t>Национальный перечень</w:t>
            </w:r>
            <w:r w:rsidRPr="005F413A">
              <w:rPr>
                <w:rFonts w:eastAsia="Times New Roman"/>
                <w:bCs/>
                <w:lang w:eastAsia="ru-RU"/>
              </w:rPr>
              <w:br/>
              <w:t>жизненно важных медицинских изделий</w:t>
            </w:r>
          </w:p>
          <w:tbl>
            <w:tblPr>
              <w:tblW w:w="7323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"/>
              <w:gridCol w:w="1284"/>
              <w:gridCol w:w="1976"/>
              <w:gridCol w:w="1725"/>
              <w:gridCol w:w="1888"/>
            </w:tblGrid>
            <w:tr w:rsidR="00E14B38" w:rsidRPr="005F413A" w:rsidTr="006E1CF8">
              <w:tc>
                <w:tcPr>
                  <w:tcW w:w="307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ind w:left="-109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bCs/>
                    </w:rPr>
                    <w:t>№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bCs/>
                      <w:lang w:val="ky-KG"/>
                    </w:rPr>
                    <w:t>ТЭНВД</w:t>
                  </w:r>
                </w:p>
              </w:tc>
              <w:tc>
                <w:tcPr>
                  <w:tcW w:w="2527" w:type="pct"/>
                  <w:gridSpan w:val="2"/>
                  <w:tcBorders>
                    <w:top w:val="single" w:sz="8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bCs/>
                    </w:rPr>
                    <w:t>Наименование медицинских изделий</w:t>
                  </w:r>
                </w:p>
              </w:tc>
              <w:tc>
                <w:tcPr>
                  <w:tcW w:w="1290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bCs/>
                    </w:rPr>
                    <w:t>Доза, единицы</w:t>
                  </w:r>
                </w:p>
              </w:tc>
            </w:tr>
            <w:tr w:rsidR="00E14B38" w:rsidRPr="005F413A" w:rsidTr="006E1CF8"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bCs/>
                    </w:rPr>
                    <w:t>1. Тест-системы, реагенты, имплантаты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3822 00 000 0</w:t>
                  </w:r>
                </w:p>
              </w:tc>
              <w:tc>
                <w:tcPr>
                  <w:tcW w:w="134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Тест-системы для определения сахара в крови и моче</w:t>
                  </w:r>
                </w:p>
              </w:tc>
              <w:tc>
                <w:tcPr>
                  <w:tcW w:w="11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en-US"/>
                    </w:rPr>
                    <w:t>The test system for determining glucosein blood and urine</w:t>
                  </w:r>
                </w:p>
              </w:tc>
              <w:tc>
                <w:tcPr>
                  <w:tcW w:w="12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Набор реагентов картридж тест-полоска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3822 00 000 0</w:t>
                  </w:r>
                </w:p>
              </w:tc>
              <w:tc>
                <w:tcPr>
                  <w:tcW w:w="134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Тест-системы для выявления антител к ВИЧ</w:t>
                  </w:r>
                </w:p>
              </w:tc>
              <w:tc>
                <w:tcPr>
                  <w:tcW w:w="11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en-US"/>
                    </w:rPr>
                    <w:t>Immunoassay for the determination of antibodies to HIV and HIV-3</w:t>
                  </w:r>
                </w:p>
              </w:tc>
              <w:tc>
                <w:tcPr>
                  <w:tcW w:w="12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Набор реагентов картридж тест-полоска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3822 00 000 0</w:t>
                  </w:r>
                </w:p>
              </w:tc>
              <w:tc>
                <w:tcPr>
                  <w:tcW w:w="134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Тест-системы для микроальбуминурии</w:t>
                  </w:r>
                </w:p>
              </w:tc>
              <w:tc>
                <w:tcPr>
                  <w:tcW w:w="11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Test systems for microalbuminuria</w:t>
                  </w:r>
                </w:p>
              </w:tc>
              <w:tc>
                <w:tcPr>
                  <w:tcW w:w="12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Набор реагентов картридж тест-полоска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3006 20 000 0</w:t>
                  </w:r>
                </w:p>
              </w:tc>
              <w:tc>
                <w:tcPr>
                  <w:tcW w:w="134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Моноклональные реагенты для определения групп крови</w:t>
                  </w:r>
                </w:p>
              </w:tc>
              <w:tc>
                <w:tcPr>
                  <w:tcW w:w="11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  <w:lang w:val="en-US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en-US"/>
                    </w:rPr>
                    <w:t>Monoclonal reagents for the determination of blood groups</w:t>
                  </w:r>
                </w:p>
              </w:tc>
              <w:tc>
                <w:tcPr>
                  <w:tcW w:w="12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Флаконы по 10 мл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9018 90 840 9</w:t>
                  </w:r>
                </w:p>
              </w:tc>
              <w:tc>
                <w:tcPr>
                  <w:tcW w:w="134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Медьсодержащие устройства</w:t>
                  </w:r>
                </w:p>
              </w:tc>
              <w:tc>
                <w:tcPr>
                  <w:tcW w:w="11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Cooper-containing devacum</w:t>
                  </w:r>
                </w:p>
              </w:tc>
              <w:tc>
                <w:tcPr>
                  <w:tcW w:w="12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 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lastRenderedPageBreak/>
                    <w:t>6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9018 90 840 9</w:t>
                  </w:r>
                </w:p>
              </w:tc>
              <w:tc>
                <w:tcPr>
                  <w:tcW w:w="134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Левоноргестрел</w:t>
                  </w:r>
                  <w:r w:rsidRPr="005F413A">
                    <w:rPr>
                      <w:rFonts w:ascii="Times New Roman" w:hAnsi="Times New Roman" w:cs="Times New Roman"/>
                      <w:b/>
                      <w:lang w:val="en-US"/>
                    </w:rPr>
                    <w:t>-</w:t>
                  </w:r>
                  <w:r w:rsidRPr="005F413A">
                    <w:rPr>
                      <w:rFonts w:ascii="Times New Roman" w:hAnsi="Times New Roman" w:cs="Times New Roman"/>
                      <w:b/>
                    </w:rPr>
                    <w:t>рилизинг внутриматочная система</w:t>
                  </w:r>
                </w:p>
              </w:tc>
              <w:tc>
                <w:tcPr>
                  <w:tcW w:w="11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en-US"/>
                    </w:rPr>
                    <w:t>Levonorgestrelum-releasing intrauterainum system</w:t>
                  </w:r>
                </w:p>
              </w:tc>
              <w:tc>
                <w:tcPr>
                  <w:tcW w:w="12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Внутриматочная система с резервуаром, содержащим 52 мг левоноргестрела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en-US"/>
                    </w:rPr>
                    <w:t>7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3006 60 100 1</w:t>
                  </w:r>
                </w:p>
              </w:tc>
              <w:tc>
                <w:tcPr>
                  <w:tcW w:w="134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Прогестерон вагинальное кольцо</w:t>
                  </w:r>
                  <w:r w:rsidRPr="005F413A">
                    <w:rPr>
                      <w:rFonts w:ascii="Times New Roman" w:hAnsi="Times New Roman" w:cs="Times New Roman"/>
                      <w:b/>
                      <w:lang w:val="en-US"/>
                    </w:rPr>
                    <w:t>*</w:t>
                  </w:r>
                </w:p>
              </w:tc>
              <w:tc>
                <w:tcPr>
                  <w:tcW w:w="11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en-US"/>
                    </w:rPr>
                    <w:t>Progesteronum vagina</w:t>
                  </w:r>
                  <w:r w:rsidRPr="005F413A">
                    <w:rPr>
                      <w:rFonts w:ascii="Times New Roman" w:hAnsi="Times New Roman" w:cs="Times New Roman"/>
                      <w:b/>
                    </w:rPr>
                    <w:t>l ringum</w:t>
                  </w:r>
                </w:p>
              </w:tc>
              <w:tc>
                <w:tcPr>
                  <w:tcW w:w="12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Прогестерон-рилизинг влагалищное кольцо, содержащее 2,074 г микронизированного прогестерона.</w:t>
                  </w:r>
                </w:p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* Для использования у женщин во время активного грудного вскармливания по крайней мере 4 раза в день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8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3006 60 100 1</w:t>
                  </w:r>
                </w:p>
              </w:tc>
              <w:tc>
                <w:tcPr>
                  <w:tcW w:w="134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Этоногестрел-рилизинг имплантат</w:t>
                  </w:r>
                </w:p>
              </w:tc>
              <w:tc>
                <w:tcPr>
                  <w:tcW w:w="11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Etonogestrelum-releasing implantum</w:t>
                  </w:r>
                </w:p>
              </w:tc>
              <w:tc>
                <w:tcPr>
                  <w:tcW w:w="12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Одностержневой этоногестрел-рилизинг имплантат, содержащий 68 мг этоногестрела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9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3006 60 100 1</w:t>
                  </w:r>
                </w:p>
              </w:tc>
              <w:tc>
                <w:tcPr>
                  <w:tcW w:w="1349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Левоноргестрел-рилизинг имплантат</w:t>
                  </w:r>
                </w:p>
              </w:tc>
              <w:tc>
                <w:tcPr>
                  <w:tcW w:w="11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Levonorgestrelum-releasing implantum</w:t>
                  </w:r>
                </w:p>
              </w:tc>
              <w:tc>
                <w:tcPr>
                  <w:tcW w:w="1290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 xml:space="preserve">Двухстержневый левоноргестрел-рилизинг имплантат, каждый стержень содержит 75 мг </w:t>
                  </w:r>
                  <w:r w:rsidRPr="005F413A">
                    <w:rPr>
                      <w:rFonts w:ascii="Times New Roman" w:hAnsi="Times New Roman" w:cs="Times New Roman"/>
                      <w:b/>
                    </w:rPr>
                    <w:lastRenderedPageBreak/>
                    <w:t>левоноргестрела (150 мг общий)</w:t>
                  </w:r>
                </w:p>
              </w:tc>
            </w:tr>
            <w:tr w:rsidR="00E14B38" w:rsidRPr="005F413A" w:rsidTr="006E1CF8">
              <w:tc>
                <w:tcPr>
                  <w:tcW w:w="118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38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bCs/>
                    </w:rPr>
                    <w:t>2. Перевязочные, шовные материалы и прочие медицинские изделия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3005 90 100 0</w:t>
                  </w:r>
                </w:p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3005 90 310 0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Перевязочный материал: вата, марля, бинты, салфетки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3006 10 100 0</w:t>
                  </w:r>
                </w:p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3006 10 300 0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Шовный материал: кетгут, шелк и другой синтетический шовный материал (в том числе на иглах)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3006 10 900 0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Средство гемостатическое (салфетка (Drapes), среда (Hemostatic Media), тампон (Hemostatic absorbable Sponges,), порошок (Hemostatic Powder) и др.)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4015 11 000 0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Перчатки хирургические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9021 90 900 1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Катетер (стент) для кардиологии и ангиографии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9018 39 000 0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Катетер внутривенный периферический, внутрисосудистый однократного применения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7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9018 32 100 0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Катетер для вливания в малые вены (игла-бабочка)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8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9018 90 500 1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Катетер для переливания крови у новорожденных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9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9018 39 000 0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Катетер подключичный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10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9018 39 000 0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Катетер торакальный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11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9018 39 000 0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Катетер трахеобронхиальный для отсасывания слизи (набор)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12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9018 39 000 0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Катетер уретральный женский, мужской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13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9018 39 000 0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Катетер Фолея для дренирования мочевого пузыря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14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9018 39 000 0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Катетер эпидуральный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15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9018 90 500 1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Системы для забора крови из вены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16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9018 31 100 9</w:t>
                  </w:r>
                </w:p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9018 31 100 1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Шприцы с иглами, шприцы с манометрами, шприц-колба, шприц для введения инсулина (шприц-ручка), шприц-ручка, шприц Жанэ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17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9018 31 100 9</w:t>
                  </w:r>
                </w:p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lastRenderedPageBreak/>
                    <w:t>Шприцы: 0,05 мл; 0,5 мл; 5,0 мл; 2,0 мл; 10,0 мл; 20,0 мл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lastRenderedPageBreak/>
                    <w:t>18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9021 39 900 0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Кавафильтры, искусственные клапаны сердца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19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9021 50 000 0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Электрокардиостимуляторы с проводниками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20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9025 19 200 0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Оксигенаторы для аппарата "искусственное кровообращение"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21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9018 39 000 0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Наборы для катетеризации эпидурального пространства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22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9027 80 170 0</w:t>
                  </w:r>
                </w:p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9018 19 900 0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Глюкометры с тест-полосками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23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9018 90 300 0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Диализаторы в наборе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24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3005 90 310 0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Гипс, гипсовые бинты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25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9021 90 900 1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Сосудистые протезы, стенты, окклюдеры, иглы, интродьюсеры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26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9018 90 500 9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Расходные материалы для гемодиализа и перитонеального диализа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27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3005 10 000 0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Лейкопластыри разные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28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9019 20 000 0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Маска наркозно-дыхательная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29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9019 20 000 0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Мешки дыхательные реанимационные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30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9019 20 000 0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Небулайзеры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31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9019 20 000 0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Подушка кислородная</w:t>
                  </w:r>
                </w:p>
              </w:tc>
            </w:tr>
            <w:tr w:rsidR="00E14B38" w:rsidRPr="005F413A" w:rsidTr="006E1CF8">
              <w:trPr>
                <w:trHeight w:val="734"/>
              </w:trPr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32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9018 90 500 1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Принадлежности и устройства для переливания крови и инфузионных растворов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33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9018 90 200 0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Расходные материалы и приспособления для проведения эндоскопических исследований и манипуляций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34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9018 90 200 0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Расходные материалы и приспособления для проведения эндоскопических исследований и манипуляций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35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3822 00 000 0</w:t>
                  </w:r>
                </w:p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3821 00 000 0</w:t>
                  </w:r>
                </w:p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3002 10 100 9</w:t>
                  </w:r>
                </w:p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lastRenderedPageBreak/>
                    <w:t>3002 12 100 2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lastRenderedPageBreak/>
                    <w:t>Реактивы для лабораторных исследований (клинических, биохимических, бактериологических)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lastRenderedPageBreak/>
                    <w:t>36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3707 90 200 0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Реактивы и расходные материалы для обработки рентгеновской пленки и проведения рентгенологических исследований, термопленка для сухой проявки снимков при компьютерной и ядерномагнитнорезонансной томографии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37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3701 10 000 0</w:t>
                  </w:r>
                </w:p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3702 10 000 0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Рентгеновская и флюрографическая пленка разного формата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38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9015 90 000 0</w:t>
                  </w:r>
                </w:p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9025 19 200 0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Термометры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39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9018 90 100 0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Тонометры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40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90 840 9*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Трубки интубационные, трахеостомические, эндотрахеальные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41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90 840 9*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Трубки и дренажи для медицинских целей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42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90 840 9*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Фонендоскопы, стетоскопы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43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9021 10 900 0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Шины иммобилизационные транспортные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44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9018 32 100 0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Иглы медицинские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45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3926 90 970 9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Изделия медицинского назначения для новорожденных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46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9018 39 000 0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Скарификаторы одноразовые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47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9004 90 900 0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Щитки и очки защитные медицинские всех видов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48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9018 50 100 0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Тонометры для измерения внутриглазного давления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49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9018 50 900 0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Офтальмоскоп</w:t>
                  </w:r>
                </w:p>
              </w:tc>
            </w:tr>
            <w:tr w:rsidR="00E14B38" w:rsidRPr="005F413A" w:rsidTr="006E1CF8">
              <w:tc>
                <w:tcPr>
                  <w:tcW w:w="307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50</w:t>
                  </w:r>
                </w:p>
              </w:tc>
              <w:tc>
                <w:tcPr>
                  <w:tcW w:w="87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9018 39 000 0</w:t>
                  </w:r>
                </w:p>
                <w:p w:rsidR="00E14B38" w:rsidRPr="005F413A" w:rsidRDefault="00E14B38" w:rsidP="00E14B38">
                  <w:pPr>
                    <w:pStyle w:val="tkTablica"/>
                    <w:ind w:left="57"/>
                    <w:jc w:val="left"/>
                    <w:rPr>
                      <w:rFonts w:ascii="Times New Roman" w:hAnsi="Times New Roman" w:cs="Times New Roman"/>
                      <w:b/>
                      <w:lang w:val="ky-KG"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  <w:lang w:val="ky-KG"/>
                    </w:rPr>
                    <w:t>9018 90 840 9</w:t>
                  </w:r>
                </w:p>
              </w:tc>
              <w:tc>
                <w:tcPr>
                  <w:tcW w:w="3817" w:type="pct"/>
                  <w:gridSpan w:val="3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E14B38" w:rsidRPr="005F413A" w:rsidRDefault="00E14B38" w:rsidP="00E14B38">
                  <w:pPr>
                    <w:pStyle w:val="tkTablica"/>
                    <w:jc w:val="left"/>
                    <w:rPr>
                      <w:rFonts w:ascii="Times New Roman" w:hAnsi="Times New Roman" w:cs="Times New Roman"/>
                      <w:b/>
                    </w:rPr>
                  </w:pPr>
                  <w:r w:rsidRPr="005F413A">
                    <w:rPr>
                      <w:rFonts w:ascii="Times New Roman" w:hAnsi="Times New Roman" w:cs="Times New Roman"/>
                      <w:b/>
                    </w:rPr>
                    <w:t>Медицинские инструменты</w:t>
                  </w:r>
                </w:p>
              </w:tc>
            </w:tr>
          </w:tbl>
          <w:p w:rsidR="00E14B38" w:rsidRPr="005F413A" w:rsidRDefault="00E14B38" w:rsidP="00E14B38">
            <w:pPr>
              <w:ind w:firstLine="426"/>
              <w:jc w:val="both"/>
            </w:pPr>
          </w:p>
        </w:tc>
      </w:tr>
      <w:tr w:rsidR="00E14B38" w:rsidRPr="0006035E" w:rsidTr="006E1CF8">
        <w:tc>
          <w:tcPr>
            <w:tcW w:w="15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B38" w:rsidRDefault="00E14B38" w:rsidP="00E14B3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</w:t>
            </w:r>
            <w:r w:rsidRPr="00131754">
              <w:rPr>
                <w:bCs/>
              </w:rPr>
              <w:t xml:space="preserve">остановление Правительства Кыргызской Республики </w:t>
            </w:r>
            <w:r>
              <w:rPr>
                <w:bCs/>
              </w:rPr>
              <w:t>«</w:t>
            </w:r>
            <w:r w:rsidRPr="00E205CD">
              <w:rPr>
                <w:bCs/>
              </w:rPr>
              <w:t>Об утверждении перечней документов при экспорте и импорте товаров, работ, услуг в Евразийском экономическом союзе</w:t>
            </w:r>
            <w:r>
              <w:rPr>
                <w:bCs/>
              </w:rPr>
              <w:t xml:space="preserve">» </w:t>
            </w:r>
            <w:r w:rsidRPr="00131754">
              <w:rPr>
                <w:bCs/>
              </w:rPr>
              <w:t>от 31 июля 2015 года № 550</w:t>
            </w:r>
          </w:p>
          <w:p w:rsidR="00E14B38" w:rsidRDefault="00E14B38" w:rsidP="00E14B38">
            <w:pPr>
              <w:jc w:val="center"/>
            </w:pPr>
            <w:r>
              <w:t xml:space="preserve">Перечень документов, прилагаемых к налоговой отчетности по косвенным налогам при импорте товаров (выполнении работ по </w:t>
            </w:r>
            <w:r>
              <w:lastRenderedPageBreak/>
              <w:t>переработке давальческого сырья) на территорию Кыргызской Республики с территории государств-членов Евразийского экономического союза</w:t>
            </w:r>
          </w:p>
        </w:tc>
      </w:tr>
      <w:tr w:rsidR="00E14B38" w:rsidRPr="0006035E" w:rsidTr="00E14B38"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3A" w:rsidRPr="005F413A" w:rsidRDefault="005F413A" w:rsidP="005F413A">
            <w:pPr>
              <w:spacing w:after="20"/>
              <w:ind w:firstLine="318"/>
              <w:jc w:val="right"/>
              <w:rPr>
                <w:b w:val="0"/>
              </w:rPr>
            </w:pPr>
            <w:r w:rsidRPr="005F413A">
              <w:rPr>
                <w:b w:val="0"/>
              </w:rPr>
              <w:lastRenderedPageBreak/>
              <w:t>Приложение 9</w:t>
            </w:r>
          </w:p>
          <w:p w:rsidR="005F413A" w:rsidRPr="005F413A" w:rsidRDefault="005F413A" w:rsidP="005F413A">
            <w:pPr>
              <w:spacing w:after="20"/>
              <w:ind w:firstLine="318"/>
              <w:jc w:val="center"/>
              <w:rPr>
                <w:b w:val="0"/>
              </w:rPr>
            </w:pPr>
          </w:p>
          <w:p w:rsidR="005F413A" w:rsidRPr="005F413A" w:rsidRDefault="005F413A" w:rsidP="005F413A">
            <w:pPr>
              <w:spacing w:after="20"/>
              <w:ind w:firstLine="318"/>
              <w:jc w:val="center"/>
              <w:rPr>
                <w:b w:val="0"/>
              </w:rPr>
            </w:pPr>
            <w:r w:rsidRPr="005F413A">
              <w:rPr>
                <w:b w:val="0"/>
              </w:rPr>
              <w:t>ПЕРЕЧЕНЬ</w:t>
            </w:r>
          </w:p>
          <w:p w:rsidR="005F413A" w:rsidRPr="005F413A" w:rsidRDefault="005F413A" w:rsidP="005F413A">
            <w:pPr>
              <w:spacing w:after="20"/>
              <w:ind w:firstLine="318"/>
              <w:jc w:val="center"/>
              <w:rPr>
                <w:b w:val="0"/>
              </w:rPr>
            </w:pPr>
            <w:r w:rsidRPr="005F413A">
              <w:rPr>
                <w:b w:val="0"/>
              </w:rPr>
              <w:t>документов, прилагаемых к налоговой отчетности по косвенным налогам при импорте товаров (выполнении работ по переработке давальческого сырья) на территорию Кыргызской Республики с территории государств-членов Евразийского экономического союза</w:t>
            </w:r>
          </w:p>
          <w:p w:rsidR="005F413A" w:rsidRDefault="005F413A" w:rsidP="00E14B38">
            <w:pPr>
              <w:spacing w:after="20"/>
              <w:ind w:firstLine="318"/>
              <w:jc w:val="both"/>
              <w:rPr>
                <w:b w:val="0"/>
              </w:rPr>
            </w:pPr>
          </w:p>
          <w:p w:rsidR="00E14B38" w:rsidRPr="003B7538" w:rsidRDefault="00E14B38" w:rsidP="00E14B38">
            <w:pPr>
              <w:spacing w:after="20"/>
              <w:ind w:firstLine="318"/>
              <w:jc w:val="both"/>
              <w:rPr>
                <w:b w:val="0"/>
              </w:rPr>
            </w:pPr>
            <w:r w:rsidRPr="003B7538">
              <w:rPr>
                <w:b w:val="0"/>
              </w:rPr>
              <w:t>1. Документы, подлежащие представлению в налоговый орган по месту налоговой регистрации одновременно с налоговой отчетностью по косвенным налогам при импорте товаров, в том числе товаров, являющихся продуктами переработки давальческого сырья, с территории государств-членов Евразийского экономического союза на территорию Кыргызской Республики:</w:t>
            </w:r>
          </w:p>
          <w:p w:rsidR="00E14B38" w:rsidRPr="003B7538" w:rsidRDefault="00E14B38" w:rsidP="00E14B38">
            <w:pPr>
              <w:spacing w:after="20"/>
              <w:ind w:firstLine="318"/>
              <w:jc w:val="both"/>
              <w:rPr>
                <w:b w:val="0"/>
              </w:rPr>
            </w:pPr>
            <w:r w:rsidRPr="003B7538">
              <w:rPr>
                <w:b w:val="0"/>
              </w:rPr>
              <w:t>1) заявление (заявления) о ввозе товаров и уплате косвенных налогов, на бумажном носителе (в четырех экземплярах) и в электронном виде или в электронном виде с электронно-цифровой подписью налогоплательщика;</w:t>
            </w:r>
          </w:p>
          <w:p w:rsidR="00E14B38" w:rsidRPr="003B7538" w:rsidRDefault="00E14B38" w:rsidP="00E14B38">
            <w:pPr>
              <w:spacing w:after="20"/>
              <w:ind w:firstLine="318"/>
              <w:jc w:val="both"/>
              <w:rPr>
                <w:b w:val="0"/>
              </w:rPr>
            </w:pPr>
            <w:r w:rsidRPr="003B7538">
              <w:rPr>
                <w:b w:val="0"/>
              </w:rPr>
              <w:t>2) платежные документы, подтверждающие исполнение налогового обязательства по уплате косвенных налогов по импортированным товарам;</w:t>
            </w:r>
          </w:p>
          <w:p w:rsidR="00E14B38" w:rsidRPr="003B7538" w:rsidRDefault="00E14B38" w:rsidP="00E14B38">
            <w:pPr>
              <w:spacing w:after="20"/>
              <w:ind w:firstLine="318"/>
              <w:jc w:val="both"/>
              <w:rPr>
                <w:b w:val="0"/>
              </w:rPr>
            </w:pPr>
            <w:r w:rsidRPr="003B7538">
              <w:rPr>
                <w:b w:val="0"/>
              </w:rPr>
              <w:t>3) копия сопроводительной накладной - при ввозе товаров автомобильным транспортом;</w:t>
            </w:r>
          </w:p>
          <w:p w:rsidR="00E14B38" w:rsidRPr="0006035E" w:rsidRDefault="005F413A" w:rsidP="00E14B38">
            <w:pPr>
              <w:spacing w:after="20"/>
              <w:ind w:firstLine="318"/>
              <w:jc w:val="both"/>
              <w:rPr>
                <w:b w:val="0"/>
              </w:rPr>
            </w:pPr>
            <w:r>
              <w:t xml:space="preserve">3-1) </w:t>
            </w:r>
            <w:r w:rsidR="00E14B38" w:rsidRPr="00131754">
              <w:t>Отсутствует</w:t>
            </w:r>
          </w:p>
        </w:tc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13A" w:rsidRPr="005F413A" w:rsidRDefault="005F413A" w:rsidP="005F413A">
            <w:pPr>
              <w:spacing w:after="20"/>
              <w:ind w:firstLine="318"/>
              <w:jc w:val="right"/>
              <w:rPr>
                <w:b w:val="0"/>
              </w:rPr>
            </w:pPr>
            <w:r w:rsidRPr="005F413A">
              <w:rPr>
                <w:b w:val="0"/>
              </w:rPr>
              <w:t>Приложение 9</w:t>
            </w:r>
          </w:p>
          <w:p w:rsidR="005F413A" w:rsidRPr="005F413A" w:rsidRDefault="005F413A" w:rsidP="005F413A">
            <w:pPr>
              <w:spacing w:after="20"/>
              <w:ind w:firstLine="318"/>
              <w:jc w:val="center"/>
              <w:rPr>
                <w:b w:val="0"/>
              </w:rPr>
            </w:pPr>
          </w:p>
          <w:p w:rsidR="005F413A" w:rsidRPr="005F413A" w:rsidRDefault="005F413A" w:rsidP="005F413A">
            <w:pPr>
              <w:spacing w:after="20"/>
              <w:ind w:firstLine="318"/>
              <w:jc w:val="center"/>
              <w:rPr>
                <w:b w:val="0"/>
              </w:rPr>
            </w:pPr>
            <w:r w:rsidRPr="005F413A">
              <w:rPr>
                <w:b w:val="0"/>
              </w:rPr>
              <w:t>ПЕРЕЧЕНЬ</w:t>
            </w:r>
          </w:p>
          <w:p w:rsidR="005F413A" w:rsidRPr="005F413A" w:rsidRDefault="005F413A" w:rsidP="005F413A">
            <w:pPr>
              <w:spacing w:after="20"/>
              <w:ind w:firstLine="318"/>
              <w:jc w:val="center"/>
              <w:rPr>
                <w:b w:val="0"/>
              </w:rPr>
            </w:pPr>
            <w:r w:rsidRPr="005F413A">
              <w:rPr>
                <w:b w:val="0"/>
              </w:rPr>
              <w:t>документов, прилагаемых к налоговой отчетности по косвенным налогам при импорте товаров (выполнении работ по переработке давальческого сырья) на территорию Кыргызской Республики с территории государств-членов Евразийского экономического союза</w:t>
            </w:r>
          </w:p>
          <w:p w:rsidR="003108D5" w:rsidRDefault="003108D5" w:rsidP="00E14B38">
            <w:pPr>
              <w:spacing w:after="20"/>
              <w:ind w:firstLine="318"/>
              <w:jc w:val="both"/>
              <w:rPr>
                <w:b w:val="0"/>
              </w:rPr>
            </w:pPr>
          </w:p>
          <w:p w:rsidR="00E14B38" w:rsidRPr="003B7538" w:rsidRDefault="00E14B38" w:rsidP="00E14B38">
            <w:pPr>
              <w:spacing w:after="20"/>
              <w:ind w:firstLine="318"/>
              <w:jc w:val="both"/>
              <w:rPr>
                <w:b w:val="0"/>
              </w:rPr>
            </w:pPr>
            <w:r w:rsidRPr="003B7538">
              <w:rPr>
                <w:b w:val="0"/>
              </w:rPr>
              <w:t>1. Документы, подлежащие представлению в налоговый орган по месту налоговой регистрации одновременно с налоговой отчетностью по косвенным налогам при импорте товаров, в том числе товаров, являющихся продуктами переработки давальческого сырья, с территории государств-членов Евразийского экономического союза на территорию Кыргызской Республики:</w:t>
            </w:r>
          </w:p>
          <w:p w:rsidR="00E14B38" w:rsidRPr="003B7538" w:rsidRDefault="00E14B38" w:rsidP="00E14B38">
            <w:pPr>
              <w:spacing w:after="20"/>
              <w:ind w:firstLine="318"/>
              <w:jc w:val="both"/>
              <w:rPr>
                <w:b w:val="0"/>
              </w:rPr>
            </w:pPr>
            <w:r w:rsidRPr="003B7538">
              <w:rPr>
                <w:b w:val="0"/>
              </w:rPr>
              <w:t>1) заявление (заявления) о ввозе товаров и уплате косвенных налогов, на бумажном носителе (в четырех экземплярах) и в электронном виде или в электронном виде с электронно-цифровой подписью налогоплательщика;</w:t>
            </w:r>
          </w:p>
          <w:p w:rsidR="00E14B38" w:rsidRPr="003B7538" w:rsidRDefault="00E14B38" w:rsidP="00E14B38">
            <w:pPr>
              <w:spacing w:after="20"/>
              <w:ind w:firstLine="318"/>
              <w:jc w:val="both"/>
              <w:rPr>
                <w:b w:val="0"/>
              </w:rPr>
            </w:pPr>
            <w:r w:rsidRPr="003B7538">
              <w:rPr>
                <w:b w:val="0"/>
              </w:rPr>
              <w:t>2) платежные документы, подтверждающие исполнение налогового обязательства по уплате косвенных налогов по импортированным товарам;</w:t>
            </w:r>
          </w:p>
          <w:p w:rsidR="00E14B38" w:rsidRPr="003B7538" w:rsidRDefault="00E14B38" w:rsidP="00E14B38">
            <w:pPr>
              <w:spacing w:after="20"/>
              <w:ind w:firstLine="318"/>
              <w:jc w:val="both"/>
              <w:rPr>
                <w:b w:val="0"/>
              </w:rPr>
            </w:pPr>
            <w:r w:rsidRPr="003B7538">
              <w:rPr>
                <w:b w:val="0"/>
              </w:rPr>
              <w:t>3) копия сопроводительной накладной - при ввозе товаров автомобильным транспортом;</w:t>
            </w:r>
          </w:p>
          <w:p w:rsidR="00E14B38" w:rsidRPr="003B7538" w:rsidRDefault="00E14B38" w:rsidP="00E14B38">
            <w:pPr>
              <w:spacing w:after="20"/>
              <w:ind w:firstLine="318"/>
              <w:jc w:val="both"/>
            </w:pPr>
            <w:r w:rsidRPr="003B7538">
              <w:t>3-1</w:t>
            </w:r>
            <w:r>
              <w:t>)</w:t>
            </w:r>
            <w:r w:rsidRPr="003B7538">
              <w:t xml:space="preserve"> справка, выданная уполномоченным государственным органом в сфере здравоохранения, подтверждающая принадлежность к лекарственным средствам и медицинским изделиям, а также к Национальным перечням жизненно важных лекарственных средств и медицинских изделий – при ввозе на территорию Кыргызской Республики лекарственных средств и медицинских изделий, освобожденных от НДС</w:t>
            </w:r>
          </w:p>
        </w:tc>
      </w:tr>
    </w:tbl>
    <w:p w:rsidR="002F686E" w:rsidRPr="0006035E" w:rsidRDefault="002F686E" w:rsidP="005A6C3C">
      <w:pPr>
        <w:pStyle w:val="a6"/>
        <w:rPr>
          <w:rFonts w:ascii="Times New Roman" w:eastAsia="Times New Roman" w:hAnsi="Times New Roman" w:cs="Calibri"/>
          <w:sz w:val="24"/>
          <w:szCs w:val="24"/>
        </w:rPr>
      </w:pPr>
    </w:p>
    <w:sectPr w:rsidR="002F686E" w:rsidRPr="0006035E" w:rsidSect="002040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0DB0"/>
    <w:multiLevelType w:val="multilevel"/>
    <w:tmpl w:val="4D0AC66A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208" w:hanging="1800"/>
      </w:pPr>
      <w:rPr>
        <w:rFonts w:hint="default"/>
      </w:rPr>
    </w:lvl>
  </w:abstractNum>
  <w:abstractNum w:abstractNumId="1" w15:restartNumberingAfterBreak="0">
    <w:nsid w:val="2BE06CBE"/>
    <w:multiLevelType w:val="hybridMultilevel"/>
    <w:tmpl w:val="76262062"/>
    <w:lvl w:ilvl="0" w:tplc="205CA960">
      <w:start w:val="1"/>
      <w:numFmt w:val="upperRoman"/>
      <w:lvlText w:val="%1."/>
      <w:lvlJc w:val="left"/>
      <w:pPr>
        <w:ind w:left="1854" w:hanging="720"/>
      </w:pPr>
      <w:rPr>
        <w:rFonts w:ascii="Arial" w:eastAsiaTheme="minorEastAsia" w:hAnsi="Arial" w:cs="Arial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44A823EB"/>
    <w:multiLevelType w:val="hybridMultilevel"/>
    <w:tmpl w:val="2F8A4666"/>
    <w:lvl w:ilvl="0" w:tplc="7F28B64C">
      <w:start w:val="1"/>
      <w:numFmt w:val="decimal"/>
      <w:lvlText w:val="%1."/>
      <w:lvlJc w:val="left"/>
      <w:pPr>
        <w:ind w:left="757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68CB085E"/>
    <w:multiLevelType w:val="hybridMultilevel"/>
    <w:tmpl w:val="4C98FABA"/>
    <w:lvl w:ilvl="0" w:tplc="7856D5F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06F"/>
    <w:rsid w:val="0006035E"/>
    <w:rsid w:val="000A12F1"/>
    <w:rsid w:val="000C77A3"/>
    <w:rsid w:val="000E51C5"/>
    <w:rsid w:val="00131754"/>
    <w:rsid w:val="00132AE5"/>
    <w:rsid w:val="00146899"/>
    <w:rsid w:val="001E1782"/>
    <w:rsid w:val="0020406F"/>
    <w:rsid w:val="002B37F5"/>
    <w:rsid w:val="002F6332"/>
    <w:rsid w:val="002F686E"/>
    <w:rsid w:val="003108D5"/>
    <w:rsid w:val="003573A1"/>
    <w:rsid w:val="003A2150"/>
    <w:rsid w:val="003B030B"/>
    <w:rsid w:val="003B7538"/>
    <w:rsid w:val="003E04D1"/>
    <w:rsid w:val="003E134A"/>
    <w:rsid w:val="00472079"/>
    <w:rsid w:val="0048253B"/>
    <w:rsid w:val="00490D63"/>
    <w:rsid w:val="00520CD3"/>
    <w:rsid w:val="005379C0"/>
    <w:rsid w:val="005831D9"/>
    <w:rsid w:val="005A6C3C"/>
    <w:rsid w:val="005F413A"/>
    <w:rsid w:val="00612883"/>
    <w:rsid w:val="006C5C23"/>
    <w:rsid w:val="006E1CF8"/>
    <w:rsid w:val="00723EAF"/>
    <w:rsid w:val="007849DF"/>
    <w:rsid w:val="00821509"/>
    <w:rsid w:val="008625AF"/>
    <w:rsid w:val="00887FEE"/>
    <w:rsid w:val="009545C4"/>
    <w:rsid w:val="009831B9"/>
    <w:rsid w:val="009D629F"/>
    <w:rsid w:val="009D69D4"/>
    <w:rsid w:val="009E7C36"/>
    <w:rsid w:val="00B02EC6"/>
    <w:rsid w:val="00B92A85"/>
    <w:rsid w:val="00BD6ECC"/>
    <w:rsid w:val="00BD715B"/>
    <w:rsid w:val="00C52251"/>
    <w:rsid w:val="00C76709"/>
    <w:rsid w:val="00CB050D"/>
    <w:rsid w:val="00E14B38"/>
    <w:rsid w:val="00E205CD"/>
    <w:rsid w:val="00E668E9"/>
    <w:rsid w:val="00F66515"/>
    <w:rsid w:val="00FC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199FD0-BAB5-4663-B54C-0751BD789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06F"/>
    <w:pPr>
      <w:spacing w:after="0" w:line="240" w:lineRule="auto"/>
    </w:pPr>
    <w:rPr>
      <w:rFonts w:ascii="Times New Roman" w:hAnsi="Times New Roman" w:cs="Times New Roman"/>
      <w:b/>
      <w:sz w:val="24"/>
      <w:szCs w:val="24"/>
    </w:rPr>
  </w:style>
  <w:style w:type="paragraph" w:styleId="1">
    <w:name w:val="heading 1"/>
    <w:basedOn w:val="a"/>
    <w:link w:val="10"/>
    <w:uiPriority w:val="9"/>
    <w:qFormat/>
    <w:rsid w:val="00CB050D"/>
    <w:pPr>
      <w:keepNext/>
      <w:spacing w:before="480"/>
      <w:jc w:val="center"/>
      <w:outlineLvl w:val="0"/>
    </w:pPr>
    <w:rPr>
      <w:rFonts w:ascii="Arial" w:eastAsiaTheme="minorEastAsia" w:hAnsi="Arial" w:cs="Arial"/>
      <w:bCs/>
      <w:kern w:val="36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CB050D"/>
    <w:pPr>
      <w:keepNext/>
      <w:spacing w:before="200"/>
      <w:jc w:val="center"/>
      <w:outlineLvl w:val="1"/>
    </w:pPr>
    <w:rPr>
      <w:rFonts w:ascii="Arial" w:eastAsiaTheme="minorEastAsia" w:hAnsi="Arial" w:cs="Arial"/>
      <w:bCs/>
      <w:lang w:eastAsia="ru-RU"/>
    </w:rPr>
  </w:style>
  <w:style w:type="paragraph" w:styleId="3">
    <w:name w:val="heading 3"/>
    <w:basedOn w:val="a"/>
    <w:link w:val="30"/>
    <w:uiPriority w:val="9"/>
    <w:qFormat/>
    <w:rsid w:val="00CB050D"/>
    <w:pPr>
      <w:keepNext/>
      <w:spacing w:before="200" w:after="120"/>
      <w:ind w:firstLine="397"/>
      <w:outlineLvl w:val="2"/>
    </w:pPr>
    <w:rPr>
      <w:rFonts w:ascii="Arial" w:eastAsiaTheme="minorEastAsia" w:hAnsi="Arial" w:cs="Arial"/>
      <w:bCs/>
      <w:lang w:eastAsia="ru-RU"/>
    </w:rPr>
  </w:style>
  <w:style w:type="paragraph" w:styleId="4">
    <w:name w:val="heading 4"/>
    <w:basedOn w:val="a"/>
    <w:link w:val="40"/>
    <w:uiPriority w:val="9"/>
    <w:qFormat/>
    <w:rsid w:val="00CB050D"/>
    <w:pPr>
      <w:keepNext/>
      <w:spacing w:before="200"/>
      <w:ind w:firstLine="397"/>
      <w:outlineLvl w:val="3"/>
    </w:pPr>
    <w:rPr>
      <w:rFonts w:ascii="Arial" w:eastAsiaTheme="minorEastAsia" w:hAnsi="Arial" w:cs="Arial"/>
      <w:bCs/>
      <w:i/>
      <w:iCs/>
      <w:lang w:eastAsia="ru-RU"/>
    </w:rPr>
  </w:style>
  <w:style w:type="paragraph" w:styleId="5">
    <w:name w:val="heading 5"/>
    <w:basedOn w:val="a"/>
    <w:link w:val="50"/>
    <w:uiPriority w:val="9"/>
    <w:qFormat/>
    <w:rsid w:val="00CB050D"/>
    <w:pPr>
      <w:keepNext/>
      <w:spacing w:before="200"/>
      <w:ind w:firstLine="397"/>
      <w:jc w:val="both"/>
      <w:outlineLvl w:val="4"/>
    </w:pPr>
    <w:rPr>
      <w:rFonts w:ascii="Cambria" w:eastAsiaTheme="minorEastAsia" w:hAnsi="Cambria"/>
      <w:b w:val="0"/>
      <w:color w:val="243F60"/>
      <w:lang w:eastAsia="ru-RU"/>
    </w:rPr>
  </w:style>
  <w:style w:type="paragraph" w:styleId="6">
    <w:name w:val="heading 6"/>
    <w:basedOn w:val="a"/>
    <w:link w:val="60"/>
    <w:uiPriority w:val="9"/>
    <w:qFormat/>
    <w:rsid w:val="00CB050D"/>
    <w:pPr>
      <w:keepNext/>
      <w:spacing w:before="200"/>
      <w:ind w:firstLine="397"/>
      <w:jc w:val="both"/>
      <w:outlineLvl w:val="5"/>
    </w:pPr>
    <w:rPr>
      <w:rFonts w:ascii="Cambria" w:eastAsiaTheme="minorEastAsia" w:hAnsi="Cambria"/>
      <w:b w:val="0"/>
      <w:i/>
      <w:iCs/>
      <w:color w:val="243F60"/>
      <w:lang w:eastAsia="ru-RU"/>
    </w:rPr>
  </w:style>
  <w:style w:type="paragraph" w:styleId="7">
    <w:name w:val="heading 7"/>
    <w:basedOn w:val="a"/>
    <w:link w:val="70"/>
    <w:uiPriority w:val="9"/>
    <w:qFormat/>
    <w:rsid w:val="00CB050D"/>
    <w:pPr>
      <w:keepNext/>
      <w:spacing w:before="200"/>
      <w:ind w:firstLine="397"/>
      <w:jc w:val="both"/>
      <w:outlineLvl w:val="6"/>
    </w:pPr>
    <w:rPr>
      <w:rFonts w:ascii="Cambria" w:eastAsiaTheme="minorEastAsia" w:hAnsi="Cambria"/>
      <w:b w:val="0"/>
      <w:i/>
      <w:iCs/>
      <w:color w:val="404040"/>
      <w:lang w:eastAsia="ru-RU"/>
    </w:rPr>
  </w:style>
  <w:style w:type="paragraph" w:styleId="8">
    <w:name w:val="heading 8"/>
    <w:basedOn w:val="a"/>
    <w:link w:val="80"/>
    <w:uiPriority w:val="9"/>
    <w:qFormat/>
    <w:rsid w:val="00CB050D"/>
    <w:pPr>
      <w:keepNext/>
      <w:spacing w:before="200"/>
      <w:ind w:firstLine="397"/>
      <w:jc w:val="both"/>
      <w:outlineLvl w:val="7"/>
    </w:pPr>
    <w:rPr>
      <w:rFonts w:ascii="Cambria" w:eastAsiaTheme="minorEastAsia" w:hAnsi="Cambria"/>
      <w:b w:val="0"/>
      <w:color w:val="4F81BD"/>
      <w:sz w:val="20"/>
      <w:szCs w:val="20"/>
      <w:lang w:eastAsia="ru-RU"/>
    </w:rPr>
  </w:style>
  <w:style w:type="paragraph" w:styleId="9">
    <w:name w:val="heading 9"/>
    <w:basedOn w:val="a"/>
    <w:link w:val="90"/>
    <w:uiPriority w:val="9"/>
    <w:qFormat/>
    <w:rsid w:val="00CB050D"/>
    <w:pPr>
      <w:keepNext/>
      <w:spacing w:before="200"/>
      <w:ind w:firstLine="397"/>
      <w:jc w:val="both"/>
      <w:outlineLvl w:val="8"/>
    </w:pPr>
    <w:rPr>
      <w:rFonts w:ascii="Cambria" w:eastAsiaTheme="minorEastAsia" w:hAnsi="Cambria"/>
      <w:b w:val="0"/>
      <w:i/>
      <w:iCs/>
      <w:color w:val="40404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406F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20406F"/>
    <w:pPr>
      <w:spacing w:before="100" w:beforeAutospacing="1" w:after="100" w:afterAutospacing="1"/>
    </w:pPr>
    <w:rPr>
      <w:rFonts w:eastAsia="Times New Roman"/>
      <w:b w:val="0"/>
      <w:lang w:eastAsia="ru-RU"/>
    </w:rPr>
  </w:style>
  <w:style w:type="paragraph" w:customStyle="1" w:styleId="tkTekst">
    <w:name w:val="_Текст обычный (tkTekst)"/>
    <w:basedOn w:val="a"/>
    <w:rsid w:val="0020406F"/>
    <w:pPr>
      <w:spacing w:after="60" w:line="276" w:lineRule="auto"/>
      <w:ind w:firstLine="567"/>
      <w:jc w:val="both"/>
    </w:pPr>
    <w:rPr>
      <w:rFonts w:ascii="Arial" w:eastAsia="Times New Roman" w:hAnsi="Arial" w:cs="Arial"/>
      <w:b w:val="0"/>
      <w:sz w:val="20"/>
      <w:szCs w:val="20"/>
      <w:lang w:eastAsia="ru-RU"/>
    </w:rPr>
  </w:style>
  <w:style w:type="table" w:styleId="a5">
    <w:name w:val="Table Grid"/>
    <w:basedOn w:val="a1"/>
    <w:uiPriority w:val="59"/>
    <w:rsid w:val="002040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5A6C3C"/>
    <w:pPr>
      <w:tabs>
        <w:tab w:val="center" w:pos="4677"/>
        <w:tab w:val="right" w:pos="9355"/>
      </w:tabs>
    </w:pPr>
    <w:rPr>
      <w:rFonts w:ascii="Calibri" w:eastAsia="Calibri" w:hAnsi="Calibri"/>
      <w:b w:val="0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5A6C3C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131754"/>
    <w:pPr>
      <w:ind w:left="720"/>
      <w:contextualSpacing/>
    </w:pPr>
  </w:style>
  <w:style w:type="paragraph" w:customStyle="1" w:styleId="tkTablica">
    <w:name w:val="_Текст таблицы (tkTablica)"/>
    <w:basedOn w:val="a"/>
    <w:rsid w:val="00CB050D"/>
    <w:pPr>
      <w:spacing w:after="60" w:line="276" w:lineRule="auto"/>
      <w:jc w:val="both"/>
    </w:pPr>
    <w:rPr>
      <w:rFonts w:ascii="Arial" w:eastAsia="Times New Roman" w:hAnsi="Arial" w:cs="Arial"/>
      <w:b w:val="0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CB050D"/>
    <w:pPr>
      <w:shd w:val="clear" w:color="auto" w:fill="FFC000"/>
      <w:spacing w:before="120" w:after="120" w:line="276" w:lineRule="auto"/>
    </w:pPr>
    <w:rPr>
      <w:rFonts w:ascii="Arial" w:eastAsia="Times New Roman" w:hAnsi="Arial" w:cs="Arial"/>
      <w:b w:val="0"/>
      <w:vanish/>
      <w:color w:val="404040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B050D"/>
    <w:rPr>
      <w:rFonts w:ascii="Arial" w:eastAsiaTheme="minorEastAsia" w:hAnsi="Arial" w:cs="Arial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B050D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B050D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B050D"/>
    <w:rPr>
      <w:rFonts w:ascii="Arial" w:eastAsiaTheme="minorEastAsia" w:hAnsi="Arial" w:cs="Arial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B050D"/>
    <w:rPr>
      <w:rFonts w:ascii="Cambria" w:eastAsiaTheme="minorEastAs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B050D"/>
    <w:rPr>
      <w:rFonts w:ascii="Cambria" w:eastAsiaTheme="minorEastAsia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CB050D"/>
    <w:rPr>
      <w:rFonts w:ascii="Cambria" w:eastAsiaTheme="minorEastAsia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CB050D"/>
    <w:rPr>
      <w:rFonts w:ascii="Cambria" w:eastAsiaTheme="minorEastAsia" w:hAnsi="Cambria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CB050D"/>
    <w:rPr>
      <w:rFonts w:ascii="Cambria" w:eastAsiaTheme="minorEastAsia" w:hAnsi="Cambria" w:cs="Times New Roman"/>
      <w:i/>
      <w:iCs/>
      <w:color w:val="404040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CB050D"/>
  </w:style>
  <w:style w:type="character" w:styleId="a9">
    <w:name w:val="FollowedHyperlink"/>
    <w:basedOn w:val="a0"/>
    <w:uiPriority w:val="99"/>
    <w:semiHidden/>
    <w:unhideWhenUsed/>
    <w:rsid w:val="00CB050D"/>
    <w:rPr>
      <w:color w:val="800080"/>
      <w:u w:val="single"/>
    </w:rPr>
  </w:style>
  <w:style w:type="paragraph" w:customStyle="1" w:styleId="msonormal0">
    <w:name w:val="msonormal"/>
    <w:basedOn w:val="a"/>
    <w:rsid w:val="00CB050D"/>
    <w:pPr>
      <w:spacing w:before="100" w:beforeAutospacing="1" w:after="100" w:afterAutospacing="1"/>
    </w:pPr>
    <w:rPr>
      <w:rFonts w:eastAsiaTheme="minorEastAsia"/>
      <w:b w:val="0"/>
      <w:lang w:eastAsia="ru-RU"/>
    </w:rPr>
  </w:style>
  <w:style w:type="paragraph" w:styleId="aa">
    <w:name w:val="Normal Indent"/>
    <w:basedOn w:val="a"/>
    <w:uiPriority w:val="99"/>
    <w:semiHidden/>
    <w:unhideWhenUsed/>
    <w:rsid w:val="00CB050D"/>
    <w:pPr>
      <w:spacing w:after="120"/>
      <w:ind w:left="708" w:firstLine="397"/>
      <w:jc w:val="both"/>
    </w:pPr>
    <w:rPr>
      <w:rFonts w:ascii="Arial" w:eastAsiaTheme="minorEastAsia" w:hAnsi="Arial" w:cs="Arial"/>
      <w:b w:val="0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CB050D"/>
    <w:pPr>
      <w:spacing w:before="120" w:after="240"/>
    </w:pPr>
    <w:rPr>
      <w:rFonts w:ascii="Arial" w:eastAsiaTheme="minorEastAsia" w:hAnsi="Arial" w:cs="Arial"/>
      <w:b w:val="0"/>
      <w:i/>
      <w:iCs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B050D"/>
    <w:rPr>
      <w:rFonts w:ascii="Arial" w:eastAsiaTheme="minorEastAsia" w:hAnsi="Arial" w:cs="Arial"/>
      <w:i/>
      <w:iCs/>
      <w:sz w:val="24"/>
      <w:szCs w:val="24"/>
      <w:lang w:eastAsia="ru-RU"/>
    </w:rPr>
  </w:style>
  <w:style w:type="paragraph" w:styleId="ad">
    <w:name w:val="caption"/>
    <w:basedOn w:val="a"/>
    <w:uiPriority w:val="35"/>
    <w:qFormat/>
    <w:rsid w:val="00CB050D"/>
    <w:pPr>
      <w:spacing w:after="120"/>
      <w:ind w:firstLine="397"/>
      <w:jc w:val="both"/>
    </w:pPr>
    <w:rPr>
      <w:rFonts w:ascii="Arial" w:eastAsiaTheme="minorEastAsia" w:hAnsi="Arial" w:cs="Arial"/>
      <w:bCs/>
      <w:color w:val="4F81BD"/>
      <w:sz w:val="18"/>
      <w:szCs w:val="18"/>
      <w:lang w:eastAsia="ru-RU"/>
    </w:rPr>
  </w:style>
  <w:style w:type="paragraph" w:styleId="ae">
    <w:name w:val="Title"/>
    <w:basedOn w:val="a"/>
    <w:link w:val="af"/>
    <w:uiPriority w:val="10"/>
    <w:qFormat/>
    <w:rsid w:val="00CB050D"/>
    <w:pPr>
      <w:spacing w:after="480"/>
      <w:jc w:val="center"/>
    </w:pPr>
    <w:rPr>
      <w:rFonts w:ascii="Arial" w:eastAsiaTheme="minorEastAsia" w:hAnsi="Arial" w:cs="Arial"/>
      <w:bCs/>
      <w:spacing w:val="5"/>
      <w:sz w:val="28"/>
      <w:szCs w:val="28"/>
      <w:lang w:eastAsia="ru-RU"/>
    </w:rPr>
  </w:style>
  <w:style w:type="character" w:customStyle="1" w:styleId="af0">
    <w:name w:val="Название Знак"/>
    <w:basedOn w:val="a0"/>
    <w:link w:val="12"/>
    <w:rsid w:val="00CB050D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af">
    <w:name w:val="Заголовок Знак"/>
    <w:basedOn w:val="a0"/>
    <w:link w:val="ae"/>
    <w:uiPriority w:val="10"/>
    <w:rsid w:val="00CB050D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styleId="af1">
    <w:name w:val="Signature"/>
    <w:basedOn w:val="a"/>
    <w:link w:val="af2"/>
    <w:uiPriority w:val="99"/>
    <w:semiHidden/>
    <w:unhideWhenUsed/>
    <w:rsid w:val="00CB050D"/>
    <w:rPr>
      <w:rFonts w:ascii="Arial" w:eastAsiaTheme="minorEastAsia" w:hAnsi="Arial" w:cs="Arial"/>
      <w:bCs/>
      <w:lang w:eastAsia="ru-RU"/>
    </w:rPr>
  </w:style>
  <w:style w:type="character" w:customStyle="1" w:styleId="af2">
    <w:name w:val="Подпись Знак"/>
    <w:basedOn w:val="a0"/>
    <w:link w:val="af1"/>
    <w:uiPriority w:val="99"/>
    <w:semiHidden/>
    <w:rsid w:val="00CB050D"/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f3">
    <w:name w:val="Message Header"/>
    <w:basedOn w:val="a"/>
    <w:link w:val="af4"/>
    <w:uiPriority w:val="99"/>
    <w:semiHidden/>
    <w:unhideWhenUsed/>
    <w:rsid w:val="00CB050D"/>
    <w:pPr>
      <w:spacing w:after="480"/>
      <w:jc w:val="center"/>
    </w:pPr>
    <w:rPr>
      <w:rFonts w:ascii="Arial" w:eastAsiaTheme="minorEastAsia" w:hAnsi="Arial" w:cs="Arial"/>
      <w:bCs/>
      <w:sz w:val="32"/>
      <w:szCs w:val="32"/>
      <w:lang w:eastAsia="ru-RU"/>
    </w:rPr>
  </w:style>
  <w:style w:type="character" w:customStyle="1" w:styleId="af4">
    <w:name w:val="Шапка Знак"/>
    <w:basedOn w:val="a0"/>
    <w:link w:val="af3"/>
    <w:uiPriority w:val="99"/>
    <w:semiHidden/>
    <w:rsid w:val="00CB050D"/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styleId="af5">
    <w:name w:val="Subtitle"/>
    <w:basedOn w:val="a"/>
    <w:link w:val="af6"/>
    <w:uiPriority w:val="11"/>
    <w:qFormat/>
    <w:rsid w:val="00CB050D"/>
    <w:pPr>
      <w:spacing w:after="120"/>
      <w:ind w:firstLine="454"/>
      <w:jc w:val="both"/>
    </w:pPr>
    <w:rPr>
      <w:rFonts w:ascii="Cambria" w:eastAsiaTheme="minorEastAsia" w:hAnsi="Cambria"/>
      <w:b w:val="0"/>
      <w:i/>
      <w:iCs/>
      <w:color w:val="4F81BD"/>
      <w:spacing w:val="15"/>
      <w:lang w:eastAsia="ru-RU"/>
    </w:rPr>
  </w:style>
  <w:style w:type="character" w:customStyle="1" w:styleId="af6">
    <w:name w:val="Подзаголовок Знак"/>
    <w:basedOn w:val="a0"/>
    <w:link w:val="af5"/>
    <w:uiPriority w:val="11"/>
    <w:rsid w:val="00CB050D"/>
    <w:rPr>
      <w:rFonts w:ascii="Cambria" w:eastAsiaTheme="minorEastAsia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CB050D"/>
    <w:pPr>
      <w:ind w:firstLine="397"/>
      <w:jc w:val="both"/>
    </w:pPr>
    <w:rPr>
      <w:rFonts w:ascii="Tahoma" w:eastAsiaTheme="minorEastAsia" w:hAnsi="Tahoma" w:cs="Tahoma"/>
      <w:b w:val="0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uiPriority w:val="99"/>
    <w:semiHidden/>
    <w:rsid w:val="00CB050D"/>
    <w:rPr>
      <w:rFonts w:ascii="Tahoma" w:eastAsiaTheme="minorEastAsia" w:hAnsi="Tahoma" w:cs="Tahoma"/>
      <w:sz w:val="16"/>
      <w:szCs w:val="16"/>
      <w:lang w:eastAsia="ru-RU"/>
    </w:rPr>
  </w:style>
  <w:style w:type="paragraph" w:styleId="af9">
    <w:name w:val="No Spacing"/>
    <w:basedOn w:val="a"/>
    <w:uiPriority w:val="1"/>
    <w:qFormat/>
    <w:rsid w:val="00CB050D"/>
    <w:rPr>
      <w:rFonts w:ascii="Calibri" w:eastAsiaTheme="minorEastAsia" w:hAnsi="Calibri" w:cs="Calibri"/>
      <w:b w:val="0"/>
      <w:sz w:val="22"/>
      <w:szCs w:val="22"/>
      <w:lang w:eastAsia="ru-RU"/>
    </w:rPr>
  </w:style>
  <w:style w:type="paragraph" w:styleId="21">
    <w:name w:val="Quote"/>
    <w:basedOn w:val="a"/>
    <w:link w:val="22"/>
    <w:uiPriority w:val="29"/>
    <w:qFormat/>
    <w:rsid w:val="00CB050D"/>
    <w:pPr>
      <w:spacing w:after="120"/>
      <w:ind w:firstLine="397"/>
      <w:jc w:val="both"/>
    </w:pPr>
    <w:rPr>
      <w:rFonts w:ascii="Arial" w:eastAsiaTheme="minorEastAsia" w:hAnsi="Arial" w:cs="Arial"/>
      <w:b w:val="0"/>
      <w:i/>
      <w:iCs/>
      <w:color w:val="000000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CB050D"/>
    <w:rPr>
      <w:rFonts w:ascii="Arial" w:eastAsiaTheme="minorEastAsia" w:hAnsi="Arial" w:cs="Arial"/>
      <w:i/>
      <w:iCs/>
      <w:color w:val="000000"/>
      <w:sz w:val="24"/>
      <w:szCs w:val="24"/>
      <w:lang w:eastAsia="ru-RU"/>
    </w:rPr>
  </w:style>
  <w:style w:type="paragraph" w:styleId="afa">
    <w:name w:val="Intense Quote"/>
    <w:basedOn w:val="a"/>
    <w:link w:val="afb"/>
    <w:uiPriority w:val="30"/>
    <w:qFormat/>
    <w:rsid w:val="00CB050D"/>
    <w:pPr>
      <w:spacing w:before="200" w:after="280"/>
      <w:ind w:left="936" w:right="936" w:firstLine="397"/>
      <w:jc w:val="both"/>
    </w:pPr>
    <w:rPr>
      <w:rFonts w:ascii="Arial" w:eastAsiaTheme="minorEastAsia" w:hAnsi="Arial" w:cs="Arial"/>
      <w:bCs/>
      <w:i/>
      <w:iCs/>
      <w:color w:val="4F81BD"/>
      <w:lang w:eastAsia="ru-RU"/>
    </w:rPr>
  </w:style>
  <w:style w:type="character" w:customStyle="1" w:styleId="afb">
    <w:name w:val="Выделенная цитата Знак"/>
    <w:basedOn w:val="a0"/>
    <w:link w:val="afa"/>
    <w:uiPriority w:val="30"/>
    <w:rsid w:val="00CB050D"/>
    <w:rPr>
      <w:rFonts w:ascii="Arial" w:eastAsiaTheme="minorEastAsia" w:hAnsi="Arial" w:cs="Arial"/>
      <w:b/>
      <w:bCs/>
      <w:i/>
      <w:iCs/>
      <w:color w:val="4F81BD"/>
      <w:sz w:val="24"/>
      <w:szCs w:val="24"/>
      <w:lang w:eastAsia="ru-RU"/>
    </w:rPr>
  </w:style>
  <w:style w:type="paragraph" w:styleId="afc">
    <w:name w:val="TOC Heading"/>
    <w:basedOn w:val="a"/>
    <w:uiPriority w:val="39"/>
    <w:qFormat/>
    <w:rsid w:val="00CB050D"/>
    <w:pPr>
      <w:keepNext/>
      <w:spacing w:before="480"/>
      <w:jc w:val="center"/>
    </w:pPr>
    <w:rPr>
      <w:rFonts w:ascii="Arial" w:eastAsiaTheme="minorEastAsia" w:hAnsi="Arial" w:cs="Arial"/>
      <w:bCs/>
      <w:sz w:val="28"/>
      <w:szCs w:val="28"/>
      <w:lang w:eastAsia="ru-RU"/>
    </w:rPr>
  </w:style>
  <w:style w:type="paragraph" w:customStyle="1" w:styleId="msolistparagraphcxspfirst">
    <w:name w:val="msolistparagraphcxspfirst"/>
    <w:basedOn w:val="a"/>
    <w:rsid w:val="00CB050D"/>
    <w:pPr>
      <w:ind w:left="720" w:firstLine="397"/>
      <w:jc w:val="both"/>
    </w:pPr>
    <w:rPr>
      <w:rFonts w:ascii="Arial" w:eastAsiaTheme="minorEastAsia" w:hAnsi="Arial" w:cs="Arial"/>
      <w:b w:val="0"/>
      <w:lang w:eastAsia="ru-RU"/>
    </w:rPr>
  </w:style>
  <w:style w:type="paragraph" w:customStyle="1" w:styleId="msolistparagraphcxspmiddle">
    <w:name w:val="msolistparagraphcxspmiddle"/>
    <w:basedOn w:val="a"/>
    <w:rsid w:val="00CB050D"/>
    <w:pPr>
      <w:ind w:left="720" w:firstLine="397"/>
      <w:jc w:val="both"/>
    </w:pPr>
    <w:rPr>
      <w:rFonts w:ascii="Arial" w:eastAsiaTheme="minorEastAsia" w:hAnsi="Arial" w:cs="Arial"/>
      <w:b w:val="0"/>
      <w:lang w:eastAsia="ru-RU"/>
    </w:rPr>
  </w:style>
  <w:style w:type="paragraph" w:customStyle="1" w:styleId="msolistparagraphcxsplast">
    <w:name w:val="msolistparagraphcxsplast"/>
    <w:basedOn w:val="a"/>
    <w:rsid w:val="00CB050D"/>
    <w:pPr>
      <w:spacing w:after="120"/>
      <w:ind w:left="720" w:firstLine="397"/>
      <w:jc w:val="both"/>
    </w:pPr>
    <w:rPr>
      <w:rFonts w:ascii="Arial" w:eastAsiaTheme="minorEastAsia" w:hAnsi="Arial" w:cs="Arial"/>
      <w:b w:val="0"/>
      <w:lang w:eastAsia="ru-RU"/>
    </w:rPr>
  </w:style>
  <w:style w:type="paragraph" w:customStyle="1" w:styleId="afd">
    <w:name w:val="Реквизит"/>
    <w:basedOn w:val="a"/>
    <w:rsid w:val="00CB050D"/>
    <w:pPr>
      <w:spacing w:after="240"/>
    </w:pPr>
    <w:rPr>
      <w:rFonts w:ascii="Arial" w:eastAsiaTheme="minorEastAsia" w:hAnsi="Arial" w:cs="Arial"/>
      <w:b w:val="0"/>
      <w:lang w:eastAsia="ru-RU"/>
    </w:rPr>
  </w:style>
  <w:style w:type="paragraph" w:customStyle="1" w:styleId="afe">
    <w:name w:val="Редакции"/>
    <w:basedOn w:val="a"/>
    <w:rsid w:val="00CB050D"/>
    <w:pPr>
      <w:spacing w:after="240"/>
      <w:jc w:val="center"/>
    </w:pPr>
    <w:rPr>
      <w:rFonts w:ascii="Arial" w:eastAsiaTheme="minorEastAsia" w:hAnsi="Arial" w:cs="Arial"/>
      <w:b w:val="0"/>
      <w:i/>
      <w:iCs/>
      <w:lang w:eastAsia="ru-RU"/>
    </w:rPr>
  </w:style>
  <w:style w:type="paragraph" w:customStyle="1" w:styleId="aff">
    <w:name w:val="Таблица"/>
    <w:basedOn w:val="a"/>
    <w:rsid w:val="00CB050D"/>
    <w:pPr>
      <w:spacing w:after="120"/>
      <w:jc w:val="both"/>
    </w:pPr>
    <w:rPr>
      <w:rFonts w:ascii="Arial" w:eastAsiaTheme="minorEastAsia" w:hAnsi="Arial" w:cs="Arial"/>
      <w:b w:val="0"/>
      <w:lang w:eastAsia="ru-RU"/>
    </w:rPr>
  </w:style>
  <w:style w:type="paragraph" w:customStyle="1" w:styleId="a60">
    <w:name w:val="a6"/>
    <w:basedOn w:val="a"/>
    <w:rsid w:val="00CB050D"/>
    <w:pPr>
      <w:spacing w:before="100" w:beforeAutospacing="1" w:after="100" w:afterAutospacing="1"/>
    </w:pPr>
    <w:rPr>
      <w:rFonts w:eastAsiaTheme="minorEastAsia"/>
      <w:b w:val="0"/>
      <w:lang w:eastAsia="ru-RU"/>
    </w:rPr>
  </w:style>
  <w:style w:type="paragraph" w:customStyle="1" w:styleId="msochpdefault">
    <w:name w:val="msochpdefault"/>
    <w:basedOn w:val="a"/>
    <w:rsid w:val="00CB050D"/>
    <w:pPr>
      <w:spacing w:before="100" w:beforeAutospacing="1" w:after="100" w:afterAutospacing="1"/>
    </w:pPr>
    <w:rPr>
      <w:rFonts w:ascii="Arial" w:eastAsiaTheme="minorEastAsia" w:hAnsi="Arial" w:cs="Arial"/>
      <w:b w:val="0"/>
      <w:sz w:val="20"/>
      <w:szCs w:val="20"/>
      <w:lang w:eastAsia="ru-RU"/>
    </w:rPr>
  </w:style>
  <w:style w:type="paragraph" w:customStyle="1" w:styleId="msopapdefault">
    <w:name w:val="msopapdefault"/>
    <w:basedOn w:val="a"/>
    <w:rsid w:val="00CB050D"/>
    <w:pPr>
      <w:spacing w:before="100" w:beforeAutospacing="1" w:after="200" w:line="276" w:lineRule="auto"/>
    </w:pPr>
    <w:rPr>
      <w:rFonts w:eastAsiaTheme="minorEastAsia"/>
      <w:b w:val="0"/>
      <w:lang w:eastAsia="ru-RU"/>
    </w:rPr>
  </w:style>
  <w:style w:type="paragraph" w:customStyle="1" w:styleId="tkRedakcijaSpisok">
    <w:name w:val="_В редакции список (tkRedakcijaSpisok)"/>
    <w:basedOn w:val="a"/>
    <w:rsid w:val="00CB050D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b w:val="0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CB050D"/>
    <w:pPr>
      <w:spacing w:after="60" w:line="276" w:lineRule="auto"/>
      <w:ind w:firstLine="567"/>
      <w:jc w:val="both"/>
    </w:pPr>
    <w:rPr>
      <w:rFonts w:ascii="Arial" w:eastAsiaTheme="minorEastAsia" w:hAnsi="Arial" w:cs="Arial"/>
      <w:b w:val="0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CB050D"/>
    <w:pPr>
      <w:spacing w:after="60" w:line="276" w:lineRule="auto"/>
      <w:jc w:val="center"/>
    </w:pPr>
    <w:rPr>
      <w:rFonts w:ascii="Arial" w:eastAsiaTheme="minorEastAsia" w:hAnsi="Arial" w:cs="Arial"/>
      <w:b w:val="0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CB050D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Cs/>
      <w:lang w:eastAsia="ru-RU"/>
    </w:rPr>
  </w:style>
  <w:style w:type="paragraph" w:customStyle="1" w:styleId="tkZagolovok4">
    <w:name w:val="_Заголовок Параграф (tkZagolovok4)"/>
    <w:basedOn w:val="a"/>
    <w:rsid w:val="00CB050D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Cs/>
      <w:lang w:eastAsia="ru-RU"/>
    </w:rPr>
  </w:style>
  <w:style w:type="paragraph" w:customStyle="1" w:styleId="tkZagolovok2">
    <w:name w:val="_Заголовок Раздел (tkZagolovok2)"/>
    <w:basedOn w:val="a"/>
    <w:rsid w:val="00CB050D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Cs/>
      <w:lang w:eastAsia="ru-RU"/>
    </w:rPr>
  </w:style>
  <w:style w:type="paragraph" w:customStyle="1" w:styleId="tkZagolovok5">
    <w:name w:val="_Заголовок Статья (tkZagolovok5)"/>
    <w:basedOn w:val="a"/>
    <w:rsid w:val="00CB050D"/>
    <w:pPr>
      <w:spacing w:before="200" w:after="60" w:line="276" w:lineRule="auto"/>
      <w:ind w:firstLine="567"/>
    </w:pPr>
    <w:rPr>
      <w:rFonts w:ascii="Arial" w:eastAsiaTheme="minorEastAsia" w:hAnsi="Arial" w:cs="Arial"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CB050D"/>
    <w:pPr>
      <w:spacing w:before="200" w:after="200" w:line="276" w:lineRule="auto"/>
      <w:ind w:left="1134" w:right="1134"/>
      <w:jc w:val="center"/>
    </w:pPr>
    <w:rPr>
      <w:rFonts w:ascii="Arial" w:eastAsiaTheme="minorEastAsia" w:hAnsi="Arial" w:cs="Arial"/>
      <w:bCs/>
      <w:lang w:eastAsia="ru-RU"/>
    </w:rPr>
  </w:style>
  <w:style w:type="paragraph" w:customStyle="1" w:styleId="tkKomentarij">
    <w:name w:val="_Комментарий (tkKomentarij)"/>
    <w:basedOn w:val="a"/>
    <w:rsid w:val="00CB050D"/>
    <w:pPr>
      <w:spacing w:after="60" w:line="276" w:lineRule="auto"/>
      <w:ind w:firstLine="567"/>
      <w:jc w:val="both"/>
    </w:pPr>
    <w:rPr>
      <w:rFonts w:ascii="Arial" w:eastAsiaTheme="minorEastAsia" w:hAnsi="Arial" w:cs="Arial"/>
      <w:b w:val="0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B050D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Cs/>
      <w:lang w:eastAsia="ru-RU"/>
    </w:rPr>
  </w:style>
  <w:style w:type="paragraph" w:customStyle="1" w:styleId="tkPodpis">
    <w:name w:val="_Подпись (tkPodpis)"/>
    <w:basedOn w:val="a"/>
    <w:rsid w:val="00CB050D"/>
    <w:pPr>
      <w:spacing w:after="60" w:line="276" w:lineRule="auto"/>
    </w:pPr>
    <w:rPr>
      <w:rFonts w:ascii="Arial" w:eastAsiaTheme="minorEastAsia" w:hAnsi="Arial" w:cs="Arial"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B050D"/>
    <w:pPr>
      <w:spacing w:before="200" w:after="200" w:line="276" w:lineRule="auto"/>
      <w:jc w:val="center"/>
    </w:pPr>
    <w:rPr>
      <w:rFonts w:ascii="Arial" w:eastAsiaTheme="minorEastAsia" w:hAnsi="Arial" w:cs="Arial"/>
      <w:b w:val="0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CB050D"/>
    <w:pPr>
      <w:shd w:val="clear" w:color="auto" w:fill="D9D9D9"/>
      <w:spacing w:after="200" w:line="276" w:lineRule="auto"/>
    </w:pPr>
    <w:rPr>
      <w:rFonts w:ascii="Arial" w:eastAsiaTheme="minorEastAsia" w:hAnsi="Arial" w:cs="Arial"/>
      <w:b w:val="0"/>
      <w:vanish/>
      <w:lang w:eastAsia="ru-RU"/>
    </w:rPr>
  </w:style>
  <w:style w:type="paragraph" w:customStyle="1" w:styleId="tsSoderzhanie4">
    <w:name w:val="__Структура Параграф (tsSoderzhanie4)"/>
    <w:basedOn w:val="a"/>
    <w:rsid w:val="00CB050D"/>
    <w:pPr>
      <w:shd w:val="clear" w:color="auto" w:fill="D9D9D9"/>
      <w:spacing w:after="200" w:line="276" w:lineRule="auto"/>
    </w:pPr>
    <w:rPr>
      <w:rFonts w:ascii="Arial" w:eastAsiaTheme="minorEastAsia" w:hAnsi="Arial" w:cs="Arial"/>
      <w:b w:val="0"/>
      <w:vanish/>
      <w:lang w:eastAsia="ru-RU"/>
    </w:rPr>
  </w:style>
  <w:style w:type="paragraph" w:customStyle="1" w:styleId="tsSoderzhanie2">
    <w:name w:val="__Структура Раздел (tsSoderzhanie2)"/>
    <w:basedOn w:val="a"/>
    <w:rsid w:val="00CB050D"/>
    <w:pPr>
      <w:shd w:val="clear" w:color="auto" w:fill="D9D9D9"/>
      <w:spacing w:after="200" w:line="276" w:lineRule="auto"/>
    </w:pPr>
    <w:rPr>
      <w:rFonts w:ascii="Arial" w:eastAsiaTheme="minorEastAsia" w:hAnsi="Arial" w:cs="Arial"/>
      <w:b w:val="0"/>
      <w:vanish/>
      <w:lang w:eastAsia="ru-RU"/>
    </w:rPr>
  </w:style>
  <w:style w:type="paragraph" w:customStyle="1" w:styleId="tsSoderzhanie5">
    <w:name w:val="__Структура Статья (tsSoderzhanie5)"/>
    <w:basedOn w:val="a"/>
    <w:rsid w:val="00CB050D"/>
    <w:pPr>
      <w:shd w:val="clear" w:color="auto" w:fill="D9D9D9"/>
      <w:spacing w:after="200" w:line="276" w:lineRule="auto"/>
    </w:pPr>
    <w:rPr>
      <w:rFonts w:ascii="Arial" w:eastAsiaTheme="minorEastAsia" w:hAnsi="Arial" w:cs="Arial"/>
      <w:b w:val="0"/>
      <w:vanish/>
      <w:lang w:eastAsia="ru-RU"/>
    </w:rPr>
  </w:style>
  <w:style w:type="paragraph" w:customStyle="1" w:styleId="tsSoderzhanie1">
    <w:name w:val="__Структура Часть (tsSoderzhanie1)"/>
    <w:basedOn w:val="a"/>
    <w:rsid w:val="00CB050D"/>
    <w:pPr>
      <w:shd w:val="clear" w:color="auto" w:fill="D9D9D9"/>
      <w:spacing w:after="200" w:line="276" w:lineRule="auto"/>
    </w:pPr>
    <w:rPr>
      <w:rFonts w:ascii="Arial" w:eastAsiaTheme="minorEastAsia" w:hAnsi="Arial" w:cs="Arial"/>
      <w:b w:val="0"/>
      <w:vanish/>
      <w:lang w:eastAsia="ru-RU"/>
    </w:rPr>
  </w:style>
  <w:style w:type="paragraph" w:customStyle="1" w:styleId="tkForma">
    <w:name w:val="_Форма (tkForma)"/>
    <w:basedOn w:val="a"/>
    <w:rsid w:val="00CB050D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bCs/>
      <w:caps/>
      <w:lang w:eastAsia="ru-RU"/>
    </w:rPr>
  </w:style>
  <w:style w:type="character" w:styleId="aff0">
    <w:name w:val="Subtle Emphasis"/>
    <w:basedOn w:val="a0"/>
    <w:uiPriority w:val="19"/>
    <w:qFormat/>
    <w:rsid w:val="00CB050D"/>
    <w:rPr>
      <w:i/>
      <w:iCs/>
      <w:color w:val="808080"/>
    </w:rPr>
  </w:style>
  <w:style w:type="character" w:styleId="aff1">
    <w:name w:val="Intense Emphasis"/>
    <w:basedOn w:val="a0"/>
    <w:uiPriority w:val="21"/>
    <w:qFormat/>
    <w:rsid w:val="00CB050D"/>
    <w:rPr>
      <w:b/>
      <w:bCs/>
      <w:i/>
      <w:iCs/>
      <w:color w:val="4F81BD"/>
    </w:rPr>
  </w:style>
  <w:style w:type="character" w:styleId="aff2">
    <w:name w:val="Subtle Reference"/>
    <w:basedOn w:val="a0"/>
    <w:uiPriority w:val="31"/>
    <w:qFormat/>
    <w:rsid w:val="00CB050D"/>
    <w:rPr>
      <w:smallCaps/>
      <w:color w:val="C0504D"/>
      <w:u w:val="single"/>
    </w:rPr>
  </w:style>
  <w:style w:type="character" w:styleId="aff3">
    <w:name w:val="Intense Reference"/>
    <w:basedOn w:val="a0"/>
    <w:uiPriority w:val="32"/>
    <w:qFormat/>
    <w:rsid w:val="00CB050D"/>
    <w:rPr>
      <w:b/>
      <w:bCs/>
      <w:smallCaps/>
      <w:color w:val="C0504D"/>
      <w:spacing w:val="5"/>
      <w:u w:val="single"/>
    </w:rPr>
  </w:style>
  <w:style w:type="character" w:styleId="aff4">
    <w:name w:val="Book Title"/>
    <w:basedOn w:val="a0"/>
    <w:uiPriority w:val="33"/>
    <w:qFormat/>
    <w:rsid w:val="00CB050D"/>
    <w:rPr>
      <w:b/>
      <w:bCs/>
      <w:smallCaps/>
      <w:spacing w:val="5"/>
    </w:rPr>
  </w:style>
  <w:style w:type="paragraph" w:customStyle="1" w:styleId="12">
    <w:name w:val="Название1"/>
    <w:basedOn w:val="a"/>
    <w:link w:val="af0"/>
    <w:rsid w:val="00CB050D"/>
    <w:pPr>
      <w:spacing w:after="120"/>
      <w:ind w:firstLine="397"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f5">
    <w:name w:val="header"/>
    <w:basedOn w:val="a"/>
    <w:link w:val="aff6"/>
    <w:uiPriority w:val="99"/>
    <w:unhideWhenUsed/>
    <w:rsid w:val="00CB050D"/>
    <w:pPr>
      <w:tabs>
        <w:tab w:val="center" w:pos="4677"/>
        <w:tab w:val="right" w:pos="9355"/>
      </w:tabs>
    </w:pPr>
    <w:rPr>
      <w:rFonts w:asciiTheme="minorHAnsi" w:hAnsiTheme="minorHAnsi" w:cstheme="minorBidi"/>
      <w:b w:val="0"/>
      <w:sz w:val="22"/>
      <w:szCs w:val="22"/>
    </w:rPr>
  </w:style>
  <w:style w:type="character" w:customStyle="1" w:styleId="aff6">
    <w:name w:val="Верхний колонтитул Знак"/>
    <w:basedOn w:val="a0"/>
    <w:link w:val="aff5"/>
    <w:uiPriority w:val="99"/>
    <w:rsid w:val="00CB05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5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AEA09-79C2-4D28-9FE2-01F04B424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98</Pages>
  <Words>26676</Words>
  <Characters>152054</Characters>
  <Application>Microsoft Office Word</Application>
  <DocSecurity>0</DocSecurity>
  <Lines>1267</Lines>
  <Paragraphs>356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Мирзат АММ. Алиев</dc:creator>
  <cp:lastModifiedBy>User</cp:lastModifiedBy>
  <cp:revision>2</cp:revision>
  <cp:lastPrinted>2021-04-27T12:16:00Z</cp:lastPrinted>
  <dcterms:created xsi:type="dcterms:W3CDTF">2021-06-04T04:06:00Z</dcterms:created>
  <dcterms:modified xsi:type="dcterms:W3CDTF">2021-06-04T04:06:00Z</dcterms:modified>
</cp:coreProperties>
</file>